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4D3F" w:rsidRPr="009A5C67" w:rsidRDefault="008C4D3F" w:rsidP="008C4D3F">
      <w:pPr>
        <w:pBdr>
          <w:bottom w:val="single" w:sz="4" w:space="1" w:color="auto"/>
        </w:pBdr>
        <w:rPr>
          <w:rFonts w:ascii="Impact" w:hAnsi="Impact"/>
          <w:sz w:val="32"/>
          <w:lang w:val="en-CA"/>
        </w:rPr>
      </w:pPr>
      <w:r w:rsidRPr="009A5C67">
        <w:rPr>
          <w:rFonts w:ascii="Impact" w:hAnsi="Impact"/>
          <w:sz w:val="32"/>
          <w:lang w:val="en-CA"/>
        </w:rPr>
        <w:t>Onli</w:t>
      </w:r>
      <w:r w:rsidR="003A34FB" w:rsidRPr="009A5C67">
        <w:rPr>
          <w:rFonts w:ascii="Impact" w:hAnsi="Impact"/>
          <w:sz w:val="32"/>
          <w:lang w:val="en-CA"/>
        </w:rPr>
        <w:t>n</w:t>
      </w:r>
      <w:r w:rsidRPr="009A5C67">
        <w:rPr>
          <w:rFonts w:ascii="Impact" w:hAnsi="Impact"/>
          <w:sz w:val="32"/>
          <w:lang w:val="en-CA"/>
        </w:rPr>
        <w:t xml:space="preserve">e Volunteer Capacity Development </w:t>
      </w:r>
      <w:r w:rsidR="006B720B" w:rsidRPr="009A5C67">
        <w:rPr>
          <w:rFonts w:ascii="Impact" w:hAnsi="Impact"/>
          <w:sz w:val="32"/>
          <w:lang w:val="en-CA"/>
        </w:rPr>
        <w:t xml:space="preserve">– </w:t>
      </w:r>
      <w:r w:rsidR="000F50DB">
        <w:rPr>
          <w:rFonts w:ascii="Impact" w:hAnsi="Impact"/>
          <w:sz w:val="32"/>
          <w:lang w:val="en-CA"/>
        </w:rPr>
        <w:t>October</w:t>
      </w:r>
      <w:r w:rsidR="00073E23">
        <w:rPr>
          <w:rFonts w:ascii="Impact" w:hAnsi="Impact"/>
          <w:sz w:val="32"/>
          <w:lang w:val="en-CA"/>
        </w:rPr>
        <w:t xml:space="preserve"> Month</w:t>
      </w:r>
      <w:r w:rsidR="006B720B" w:rsidRPr="009A5C67">
        <w:rPr>
          <w:rFonts w:ascii="Impact" w:hAnsi="Impact"/>
          <w:sz w:val="32"/>
          <w:lang w:val="en-CA"/>
        </w:rPr>
        <w:t xml:space="preserve"> </w:t>
      </w:r>
      <w:r w:rsidR="00073E23">
        <w:rPr>
          <w:rFonts w:ascii="Impact" w:hAnsi="Impact"/>
          <w:sz w:val="32"/>
          <w:lang w:val="en-CA"/>
        </w:rPr>
        <w:t>Resources</w:t>
      </w:r>
    </w:p>
    <w:p w:rsidR="008C4D3F" w:rsidRPr="009A5C67" w:rsidRDefault="008C4D3F" w:rsidP="00F41566">
      <w:pPr>
        <w:spacing w:after="120"/>
        <w:jc w:val="center"/>
        <w:rPr>
          <w:rFonts w:ascii="Garamond" w:hAnsi="Garamond"/>
          <w:sz w:val="2"/>
          <w:lang w:val="en-CA"/>
        </w:rPr>
      </w:pPr>
    </w:p>
    <w:tbl>
      <w:tblPr>
        <w:tblStyle w:val="TableGrid"/>
        <w:tblpPr w:leftFromText="141" w:rightFromText="141" w:vertAnchor="text" w:tblpXSpec="center" w:tblpY="1"/>
        <w:tblOverlap w:val="never"/>
        <w:tblW w:w="12610" w:type="dxa"/>
        <w:tblLayout w:type="fixed"/>
        <w:tblLook w:val="04A0" w:firstRow="1" w:lastRow="0" w:firstColumn="1" w:lastColumn="0" w:noHBand="0" w:noVBand="1"/>
      </w:tblPr>
      <w:tblGrid>
        <w:gridCol w:w="1555"/>
        <w:gridCol w:w="2850"/>
        <w:gridCol w:w="6120"/>
        <w:gridCol w:w="1235"/>
        <w:gridCol w:w="850"/>
      </w:tblGrid>
      <w:tr w:rsidR="00B25734" w:rsidRPr="00073E23" w:rsidTr="003F0199">
        <w:trPr>
          <w:tblHeader/>
        </w:trPr>
        <w:tc>
          <w:tcPr>
            <w:tcW w:w="1555" w:type="dxa"/>
          </w:tcPr>
          <w:p w:rsidR="00B25734" w:rsidRPr="00073E23" w:rsidRDefault="00B25734" w:rsidP="009A5C67">
            <w:pPr>
              <w:jc w:val="center"/>
              <w:rPr>
                <w:lang w:val="en-CA"/>
              </w:rPr>
            </w:pPr>
            <w:r w:rsidRPr="00073E23">
              <w:rPr>
                <w:rFonts w:ascii="Impact" w:hAnsi="Impact"/>
                <w:szCs w:val="24"/>
                <w:lang w:val="en-CA"/>
              </w:rPr>
              <w:t>Targeted needs</w:t>
            </w:r>
          </w:p>
        </w:tc>
        <w:tc>
          <w:tcPr>
            <w:tcW w:w="2850" w:type="dxa"/>
            <w:shd w:val="clear" w:color="auto" w:fill="auto"/>
          </w:tcPr>
          <w:p w:rsidR="00B25734" w:rsidRPr="00073E23" w:rsidRDefault="00B25734" w:rsidP="009A5C67">
            <w:pPr>
              <w:jc w:val="center"/>
              <w:rPr>
                <w:rFonts w:ascii="Impact" w:hAnsi="Impact"/>
                <w:szCs w:val="24"/>
                <w:lang w:val="en-CA"/>
              </w:rPr>
            </w:pPr>
            <w:r w:rsidRPr="00073E23">
              <w:rPr>
                <w:rFonts w:ascii="Impact" w:hAnsi="Impact"/>
                <w:szCs w:val="24"/>
                <w:lang w:val="en-CA"/>
              </w:rPr>
              <w:t>Title</w:t>
            </w:r>
          </w:p>
        </w:tc>
        <w:tc>
          <w:tcPr>
            <w:tcW w:w="6120" w:type="dxa"/>
            <w:shd w:val="clear" w:color="auto" w:fill="auto"/>
          </w:tcPr>
          <w:p w:rsidR="00B25734" w:rsidRPr="00073E23" w:rsidRDefault="00B25734" w:rsidP="009A5C67">
            <w:pPr>
              <w:jc w:val="center"/>
              <w:rPr>
                <w:rFonts w:ascii="Impact" w:hAnsi="Impact"/>
                <w:szCs w:val="24"/>
                <w:lang w:val="en-CA"/>
              </w:rPr>
            </w:pPr>
            <w:r w:rsidRPr="00073E23">
              <w:rPr>
                <w:rFonts w:ascii="Impact" w:hAnsi="Impact"/>
                <w:szCs w:val="24"/>
                <w:lang w:val="en-CA"/>
              </w:rPr>
              <w:t>Overview</w:t>
            </w:r>
          </w:p>
        </w:tc>
        <w:tc>
          <w:tcPr>
            <w:tcW w:w="1235" w:type="dxa"/>
            <w:shd w:val="clear" w:color="auto" w:fill="auto"/>
          </w:tcPr>
          <w:p w:rsidR="00B25734" w:rsidRPr="00073E23" w:rsidRDefault="00B25734" w:rsidP="009A5C67">
            <w:pPr>
              <w:jc w:val="center"/>
              <w:rPr>
                <w:rFonts w:ascii="Impact" w:hAnsi="Impact"/>
                <w:szCs w:val="24"/>
                <w:lang w:val="en-CA"/>
              </w:rPr>
            </w:pPr>
            <w:r w:rsidRPr="00073E23">
              <w:rPr>
                <w:rFonts w:ascii="Impact" w:hAnsi="Impact"/>
                <w:szCs w:val="24"/>
                <w:lang w:val="en-CA"/>
              </w:rPr>
              <w:t>Duration</w:t>
            </w:r>
          </w:p>
        </w:tc>
        <w:tc>
          <w:tcPr>
            <w:tcW w:w="850" w:type="dxa"/>
            <w:shd w:val="clear" w:color="auto" w:fill="auto"/>
          </w:tcPr>
          <w:p w:rsidR="00B25734" w:rsidRPr="00073E23" w:rsidRDefault="00B25734" w:rsidP="009A5C67">
            <w:pPr>
              <w:jc w:val="center"/>
              <w:rPr>
                <w:rFonts w:ascii="Impact" w:hAnsi="Impact"/>
                <w:szCs w:val="24"/>
                <w:lang w:val="en-CA"/>
              </w:rPr>
            </w:pPr>
            <w:r w:rsidRPr="00073E23">
              <w:rPr>
                <w:rFonts w:ascii="Impact" w:hAnsi="Impact"/>
                <w:szCs w:val="24"/>
                <w:lang w:val="en-CA"/>
              </w:rPr>
              <w:t>Cost</w:t>
            </w:r>
          </w:p>
        </w:tc>
      </w:tr>
      <w:tr w:rsidR="00B25734" w:rsidRPr="00073E23" w:rsidTr="003F0199">
        <w:tc>
          <w:tcPr>
            <w:tcW w:w="1555" w:type="dxa"/>
            <w:vMerge w:val="restart"/>
          </w:tcPr>
          <w:p w:rsidR="00B25734" w:rsidRPr="00073E23" w:rsidRDefault="00B25734" w:rsidP="00106342">
            <w:pPr>
              <w:rPr>
                <w:rFonts w:ascii="Garamond" w:hAnsi="Garamond"/>
                <w:b/>
                <w:lang w:val="en-CA"/>
              </w:rPr>
            </w:pPr>
            <w:r w:rsidRPr="00073E23">
              <w:rPr>
                <w:rFonts w:ascii="Garamond" w:hAnsi="Garamond"/>
                <w:b/>
                <w:lang w:val="en-CA"/>
              </w:rPr>
              <w:t>Personal Development</w:t>
            </w:r>
          </w:p>
        </w:tc>
        <w:tc>
          <w:tcPr>
            <w:tcW w:w="2850" w:type="dxa"/>
            <w:shd w:val="clear" w:color="auto" w:fill="auto"/>
          </w:tcPr>
          <w:p w:rsidR="00B25734" w:rsidRPr="00106342" w:rsidRDefault="00B25734" w:rsidP="00106342">
            <w:pPr>
              <w:pStyle w:val="ListParagraph"/>
              <w:numPr>
                <w:ilvl w:val="0"/>
                <w:numId w:val="13"/>
              </w:numPr>
              <w:ind w:left="317"/>
              <w:rPr>
                <w:rFonts w:ascii="Garamond" w:hAnsi="Garamond"/>
                <w:lang w:val="en-CA"/>
              </w:rPr>
            </w:pPr>
            <w:r w:rsidRPr="00106342">
              <w:rPr>
                <w:rFonts w:ascii="Garamond" w:hAnsi="Garamond"/>
                <w:lang w:val="en-CA"/>
              </w:rPr>
              <w:t>ONLINE WEBINAR</w:t>
            </w:r>
          </w:p>
          <w:p w:rsidR="00B25734" w:rsidRPr="00106342" w:rsidRDefault="00B25734" w:rsidP="00B25734">
            <w:pPr>
              <w:pStyle w:val="ListParagraph"/>
              <w:bidi/>
              <w:ind w:left="317"/>
              <w:rPr>
                <w:rFonts w:ascii="Garamond" w:hAnsi="Garamond"/>
                <w:lang w:val="en-CA"/>
              </w:rPr>
            </w:pPr>
            <w:hyperlink r:id="rId8" w:anchor="CM" w:history="1">
              <w:r w:rsidRPr="00B25734">
                <w:rPr>
                  <w:rStyle w:val="Hyperlink"/>
                  <w:rFonts w:ascii="Garamond" w:hAnsi="Garamond"/>
                  <w:lang w:val="en-CA"/>
                </w:rPr>
                <w:t>How to learn</w:t>
              </w:r>
              <w:r w:rsidRPr="00B25734">
                <w:rPr>
                  <w:rStyle w:val="Hyperlink"/>
                  <w:rFonts w:ascii="Garamond" w:hAnsi="Garamond"/>
                  <w:lang w:val="en-CA"/>
                </w:rPr>
                <w:t xml:space="preserve"> soft s</w:t>
              </w:r>
              <w:r w:rsidRPr="00B25734">
                <w:rPr>
                  <w:rStyle w:val="Hyperlink"/>
                  <w:rFonts w:ascii="Garamond" w:hAnsi="Garamond"/>
                  <w:lang w:val="en-CA"/>
                </w:rPr>
                <w:t>kills</w:t>
              </w:r>
            </w:hyperlink>
          </w:p>
          <w:p w:rsidR="00B25734" w:rsidRPr="00073E23" w:rsidRDefault="00B25734" w:rsidP="00B25734">
            <w:pPr>
              <w:pStyle w:val="ListParagraph"/>
              <w:bidi/>
              <w:ind w:left="317"/>
              <w:rPr>
                <w:rFonts w:ascii="Garamond" w:hAnsi="Garamond"/>
                <w:lang w:val="en-CA"/>
              </w:rPr>
            </w:pPr>
          </w:p>
        </w:tc>
        <w:tc>
          <w:tcPr>
            <w:tcW w:w="6120" w:type="dxa"/>
            <w:shd w:val="clear" w:color="auto" w:fill="auto"/>
          </w:tcPr>
          <w:p w:rsidR="00B25734" w:rsidRPr="00183CD9" w:rsidRDefault="00B25734" w:rsidP="00106342">
            <w:pPr>
              <w:rPr>
                <w:rFonts w:ascii="Garamond" w:hAnsi="Garamond"/>
                <w:i/>
                <w:lang w:val="en-CA"/>
              </w:rPr>
            </w:pPr>
            <w:r w:rsidRPr="00183CD9">
              <w:rPr>
                <w:rFonts w:ascii="Garamond" w:hAnsi="Garamond"/>
                <w:i/>
                <w:lang w:val="en-CA"/>
              </w:rPr>
              <w:t>Duri</w:t>
            </w:r>
            <w:r>
              <w:rPr>
                <w:rFonts w:ascii="Garamond" w:hAnsi="Garamond"/>
                <w:i/>
                <w:lang w:val="en-CA"/>
              </w:rPr>
              <w:t>ng the webinar, you will learn:</w:t>
            </w:r>
          </w:p>
          <w:p w:rsidR="00B25734" w:rsidRPr="00183CD9" w:rsidRDefault="00B25734" w:rsidP="00106342">
            <w:pPr>
              <w:pStyle w:val="ListParagraph"/>
              <w:numPr>
                <w:ilvl w:val="0"/>
                <w:numId w:val="23"/>
              </w:numPr>
              <w:rPr>
                <w:rFonts w:ascii="Garamond" w:hAnsi="Garamond"/>
                <w:i/>
                <w:lang w:val="en-CA"/>
              </w:rPr>
            </w:pPr>
            <w:r w:rsidRPr="00183CD9">
              <w:rPr>
                <w:rFonts w:ascii="Garamond" w:hAnsi="Garamond"/>
                <w:i/>
                <w:lang w:val="en-CA"/>
              </w:rPr>
              <w:t xml:space="preserve">The importance of soft skills to your career growth </w:t>
            </w:r>
          </w:p>
          <w:p w:rsidR="00B25734" w:rsidRPr="00183CD9" w:rsidRDefault="00B25734" w:rsidP="00106342">
            <w:pPr>
              <w:pStyle w:val="ListParagraph"/>
              <w:numPr>
                <w:ilvl w:val="0"/>
                <w:numId w:val="23"/>
              </w:numPr>
              <w:rPr>
                <w:rFonts w:ascii="Garamond" w:hAnsi="Garamond"/>
                <w:i/>
                <w:lang w:val="en-CA"/>
              </w:rPr>
            </w:pPr>
            <w:r w:rsidRPr="00183CD9">
              <w:rPr>
                <w:rFonts w:ascii="Garamond" w:hAnsi="Garamond"/>
                <w:i/>
                <w:lang w:val="en-CA"/>
              </w:rPr>
              <w:t>How to acquire soft skills and continue to develop them</w:t>
            </w:r>
          </w:p>
          <w:p w:rsidR="00B25734" w:rsidRDefault="00B25734" w:rsidP="00106342">
            <w:pPr>
              <w:pStyle w:val="ListParagraph"/>
              <w:numPr>
                <w:ilvl w:val="0"/>
                <w:numId w:val="23"/>
              </w:numPr>
              <w:rPr>
                <w:rFonts w:ascii="Garamond" w:hAnsi="Garamond"/>
                <w:i/>
                <w:lang w:val="en-CA"/>
              </w:rPr>
            </w:pPr>
            <w:r w:rsidRPr="00183CD9">
              <w:rPr>
                <w:rFonts w:ascii="Garamond" w:hAnsi="Garamond"/>
                <w:i/>
                <w:lang w:val="en-CA"/>
              </w:rPr>
              <w:t>What employers look for and how to demonstrate your competencies</w:t>
            </w:r>
          </w:p>
          <w:p w:rsidR="00B25734" w:rsidRPr="00183CD9" w:rsidRDefault="00B25734" w:rsidP="00106342">
            <w:pPr>
              <w:rPr>
                <w:rFonts w:ascii="Garamond" w:hAnsi="Garamond"/>
                <w:i/>
                <w:lang w:val="en-CA"/>
              </w:rPr>
            </w:pPr>
            <w:r w:rsidRPr="00183CD9">
              <w:rPr>
                <w:rFonts w:ascii="Garamond" w:hAnsi="Garamond"/>
                <w:i/>
                <w:lang w:val="en-CA"/>
              </w:rPr>
              <w:t>This webinar is part of </w:t>
            </w:r>
            <w:hyperlink r:id="rId9" w:tgtFrame="_blank" w:tooltip="Skills for Tomorrow" w:history="1">
              <w:r w:rsidRPr="00183CD9">
                <w:rPr>
                  <w:rFonts w:ascii="Garamond" w:hAnsi="Garamond"/>
                  <w:i/>
                  <w:lang w:val="en-CA"/>
                </w:rPr>
                <w:t>SKILLS FOR</w:t>
              </w:r>
            </w:hyperlink>
            <w:r w:rsidRPr="00183CD9">
              <w:rPr>
                <w:rFonts w:ascii="Garamond" w:hAnsi="Garamond"/>
                <w:b/>
                <w:bCs/>
                <w:i/>
                <w:lang w:val="en-CA"/>
              </w:rPr>
              <w:t> </w:t>
            </w:r>
            <w:hyperlink r:id="rId10" w:tgtFrame="_blank" w:tooltip="Skills for Tomorrow" w:history="1">
              <w:r w:rsidRPr="00183CD9">
                <w:rPr>
                  <w:rFonts w:ascii="Garamond" w:hAnsi="Garamond"/>
                  <w:i/>
                  <w:lang w:val="en-CA"/>
                </w:rPr>
                <w:t>TOMORROW</w:t>
              </w:r>
            </w:hyperlink>
            <w:r w:rsidRPr="00183CD9">
              <w:rPr>
                <w:rFonts w:ascii="Garamond" w:hAnsi="Garamond"/>
                <w:b/>
                <w:bCs/>
                <w:i/>
                <w:lang w:val="en-CA"/>
              </w:rPr>
              <w:t> </w:t>
            </w:r>
            <w:r w:rsidRPr="00183CD9">
              <w:rPr>
                <w:rFonts w:ascii="Garamond" w:hAnsi="Garamond"/>
                <w:i/>
                <w:lang w:val="en-CA"/>
              </w:rPr>
              <w:t>and we invite you to join us to hear from career experts Cheryl Bailey of Duke University and David Carl Robertson from the Association of Professional Schools of International Affairs as they share their insights on how professionals can go about developing these all-important skills.</w:t>
            </w:r>
          </w:p>
        </w:tc>
        <w:tc>
          <w:tcPr>
            <w:tcW w:w="1235" w:type="dxa"/>
            <w:shd w:val="clear" w:color="auto" w:fill="auto"/>
          </w:tcPr>
          <w:p w:rsidR="003F0199" w:rsidRPr="003F0199" w:rsidRDefault="003F0199" w:rsidP="0041740F">
            <w:pPr>
              <w:jc w:val="center"/>
              <w:rPr>
                <w:rFonts w:ascii="Garamond" w:hAnsi="Garamond"/>
                <w:b/>
                <w:bCs/>
                <w:i/>
                <w:lang w:val="en-CA"/>
              </w:rPr>
            </w:pPr>
            <w:r w:rsidRPr="003F0199">
              <w:rPr>
                <w:rFonts w:ascii="Garamond" w:hAnsi="Garamond"/>
                <w:b/>
                <w:bCs/>
                <w:i/>
                <w:lang w:val="en-CA"/>
              </w:rPr>
              <w:t>Nov 6</w:t>
            </w:r>
            <w:r w:rsidRPr="003F0199">
              <w:rPr>
                <w:rFonts w:ascii="Garamond" w:hAnsi="Garamond"/>
                <w:b/>
                <w:bCs/>
                <w:i/>
                <w:vertAlign w:val="superscript"/>
                <w:lang w:val="en-CA"/>
              </w:rPr>
              <w:t>th</w:t>
            </w:r>
            <w:r w:rsidRPr="003F0199">
              <w:rPr>
                <w:rFonts w:ascii="Garamond" w:hAnsi="Garamond"/>
                <w:b/>
                <w:bCs/>
                <w:i/>
                <w:lang w:val="en-CA"/>
              </w:rPr>
              <w:t xml:space="preserve"> </w:t>
            </w:r>
          </w:p>
          <w:p w:rsidR="003F0199" w:rsidRDefault="003F0199" w:rsidP="0041740F">
            <w:pPr>
              <w:jc w:val="center"/>
              <w:rPr>
                <w:rFonts w:ascii="Garamond" w:hAnsi="Garamond"/>
                <w:b/>
                <w:bCs/>
                <w:i/>
                <w:lang w:val="en-CA"/>
              </w:rPr>
            </w:pPr>
          </w:p>
          <w:p w:rsidR="00B25734" w:rsidRPr="003F0199" w:rsidRDefault="003F0199" w:rsidP="0041740F">
            <w:pPr>
              <w:jc w:val="center"/>
              <w:rPr>
                <w:rFonts w:ascii="Garamond" w:hAnsi="Garamond"/>
                <w:i/>
                <w:lang w:val="en-CA"/>
              </w:rPr>
            </w:pPr>
            <w:r w:rsidRPr="003F0199">
              <w:rPr>
                <w:rFonts w:ascii="Garamond" w:hAnsi="Garamond"/>
                <w:i/>
                <w:lang w:val="en-CA"/>
              </w:rPr>
              <w:t>12-1pm EST</w:t>
            </w:r>
          </w:p>
          <w:p w:rsidR="003F0199" w:rsidRPr="003F0199" w:rsidRDefault="003F0199" w:rsidP="003F0199">
            <w:pPr>
              <w:rPr>
                <w:rFonts w:ascii="Garamond" w:hAnsi="Garamond"/>
                <w:i/>
                <w:lang w:val="en-CA"/>
              </w:rPr>
            </w:pPr>
            <w:r w:rsidRPr="003F0199">
              <w:rPr>
                <w:rFonts w:ascii="Garamond" w:hAnsi="Garamond"/>
                <w:i/>
                <w:lang w:val="en-CA"/>
              </w:rPr>
              <w:t xml:space="preserve"> </w:t>
            </w:r>
          </w:p>
          <w:p w:rsidR="003F0199" w:rsidRPr="00073E23" w:rsidRDefault="003F0199" w:rsidP="0041740F">
            <w:pPr>
              <w:jc w:val="center"/>
              <w:rPr>
                <w:rFonts w:ascii="Garamond" w:hAnsi="Garamond"/>
                <w:i/>
                <w:lang w:val="en-CA"/>
              </w:rPr>
            </w:pPr>
            <w:r w:rsidRPr="003F0199">
              <w:rPr>
                <w:rFonts w:ascii="Garamond" w:hAnsi="Garamond"/>
                <w:i/>
                <w:lang w:val="en-CA"/>
              </w:rPr>
              <w:t>6-7pm CET</w:t>
            </w:r>
          </w:p>
        </w:tc>
        <w:tc>
          <w:tcPr>
            <w:tcW w:w="850" w:type="dxa"/>
            <w:shd w:val="clear" w:color="auto" w:fill="auto"/>
          </w:tcPr>
          <w:p w:rsidR="00B25734" w:rsidRPr="00073E23" w:rsidRDefault="00B25734" w:rsidP="00106342">
            <w:pPr>
              <w:rPr>
                <w:rFonts w:ascii="Garamond" w:hAnsi="Garamond"/>
                <w:i/>
                <w:lang w:val="en-CA"/>
              </w:rPr>
            </w:pPr>
            <w:r>
              <w:rPr>
                <w:rFonts w:ascii="Garamond" w:hAnsi="Garamond"/>
                <w:i/>
                <w:lang w:val="en-CA"/>
              </w:rPr>
              <w:t>Free</w:t>
            </w:r>
          </w:p>
        </w:tc>
      </w:tr>
      <w:tr w:rsidR="00B25734" w:rsidRPr="00073E23" w:rsidTr="003F0199">
        <w:tc>
          <w:tcPr>
            <w:tcW w:w="1555" w:type="dxa"/>
            <w:vMerge/>
          </w:tcPr>
          <w:p w:rsidR="00B25734" w:rsidRPr="00073E23" w:rsidRDefault="00B25734" w:rsidP="00106342">
            <w:pPr>
              <w:rPr>
                <w:rFonts w:ascii="Garamond" w:hAnsi="Garamond"/>
                <w:b/>
                <w:lang w:val="en-CA"/>
              </w:rPr>
            </w:pPr>
          </w:p>
        </w:tc>
        <w:tc>
          <w:tcPr>
            <w:tcW w:w="2850" w:type="dxa"/>
            <w:shd w:val="clear" w:color="auto" w:fill="auto"/>
          </w:tcPr>
          <w:p w:rsidR="00B25734" w:rsidRDefault="00B25734" w:rsidP="00106342">
            <w:pPr>
              <w:pStyle w:val="ListParagraph"/>
              <w:numPr>
                <w:ilvl w:val="0"/>
                <w:numId w:val="13"/>
              </w:numPr>
              <w:ind w:left="317"/>
              <w:rPr>
                <w:rFonts w:ascii="Garamond" w:hAnsi="Garamond"/>
                <w:lang w:val="en-CA"/>
              </w:rPr>
            </w:pPr>
            <w:r w:rsidRPr="00FF372C">
              <w:rPr>
                <w:rFonts w:ascii="Garamond" w:hAnsi="Garamond"/>
                <w:lang w:val="en-CA"/>
              </w:rPr>
              <w:t xml:space="preserve">Emotional Intelligence: </w:t>
            </w:r>
          </w:p>
          <w:p w:rsidR="00B25734" w:rsidRPr="00FF372C" w:rsidRDefault="00B25734" w:rsidP="00B25734">
            <w:pPr>
              <w:pStyle w:val="ListParagraph"/>
              <w:ind w:left="317"/>
              <w:rPr>
                <w:rFonts w:ascii="Garamond" w:hAnsi="Garamond"/>
                <w:lang w:val="en-CA"/>
              </w:rPr>
            </w:pPr>
            <w:hyperlink r:id="rId11" w:history="1">
              <w:r w:rsidRPr="00B25734">
                <w:rPr>
                  <w:rStyle w:val="Hyperlink"/>
                  <w:rFonts w:ascii="Garamond" w:hAnsi="Garamond"/>
                  <w:lang w:val="en-CA"/>
                </w:rPr>
                <w:t>How Good Leaders Become Great -- UC Davis Executive Leadership Program</w:t>
              </w:r>
            </w:hyperlink>
          </w:p>
        </w:tc>
        <w:tc>
          <w:tcPr>
            <w:tcW w:w="6120" w:type="dxa"/>
            <w:shd w:val="clear" w:color="auto" w:fill="auto"/>
          </w:tcPr>
          <w:p w:rsidR="00B25734" w:rsidRPr="0013317B" w:rsidRDefault="00B25734" w:rsidP="00106342">
            <w:pPr>
              <w:rPr>
                <w:rFonts w:ascii="Garamond" w:hAnsi="Garamond"/>
                <w:i/>
                <w:lang w:val="en-CA"/>
              </w:rPr>
            </w:pPr>
            <w:r w:rsidRPr="0013317B">
              <w:rPr>
                <w:rFonts w:ascii="Garamond" w:hAnsi="Garamond"/>
                <w:i/>
                <w:lang w:val="en-CA"/>
              </w:rPr>
              <w:t>The UC Davis Executive Leadership Program is a transformative, interactive seminar series that will expand your ability to confidently guide and direct your organization. Gain practical techniques, effective strategies and essential personal insight to become a passionate, inspiring leader. In this video, instructor Mitchel Adler, Psy.D., CGP, discusses emotional intelligence and how good leaders use it to their advantage.</w:t>
            </w:r>
          </w:p>
        </w:tc>
        <w:tc>
          <w:tcPr>
            <w:tcW w:w="1235" w:type="dxa"/>
            <w:shd w:val="clear" w:color="auto" w:fill="auto"/>
          </w:tcPr>
          <w:p w:rsidR="00B25734" w:rsidRPr="00073E23" w:rsidRDefault="003F0199" w:rsidP="00106342">
            <w:pPr>
              <w:jc w:val="center"/>
              <w:rPr>
                <w:rFonts w:ascii="Garamond" w:hAnsi="Garamond"/>
                <w:i/>
                <w:lang w:val="en-CA"/>
              </w:rPr>
            </w:pPr>
            <w:r>
              <w:rPr>
                <w:rFonts w:ascii="Garamond" w:hAnsi="Garamond"/>
                <w:i/>
                <w:lang w:val="en-CA"/>
              </w:rPr>
              <w:t>33 mins</w:t>
            </w:r>
          </w:p>
        </w:tc>
        <w:tc>
          <w:tcPr>
            <w:tcW w:w="850" w:type="dxa"/>
            <w:shd w:val="clear" w:color="auto" w:fill="auto"/>
          </w:tcPr>
          <w:p w:rsidR="00B25734" w:rsidRPr="00073E23" w:rsidRDefault="00B25734" w:rsidP="00106342">
            <w:pPr>
              <w:jc w:val="center"/>
              <w:rPr>
                <w:rFonts w:ascii="Garamond" w:hAnsi="Garamond"/>
                <w:i/>
                <w:lang w:val="en-CA"/>
              </w:rPr>
            </w:pPr>
            <w:r w:rsidRPr="00073E23">
              <w:rPr>
                <w:rFonts w:ascii="Garamond" w:hAnsi="Garamond"/>
                <w:i/>
                <w:lang w:val="en-CA"/>
              </w:rPr>
              <w:t>Free</w:t>
            </w:r>
          </w:p>
        </w:tc>
      </w:tr>
      <w:tr w:rsidR="00B25734" w:rsidRPr="00FF372C" w:rsidTr="003F0199">
        <w:trPr>
          <w:trHeight w:val="258"/>
        </w:trPr>
        <w:tc>
          <w:tcPr>
            <w:tcW w:w="1555" w:type="dxa"/>
            <w:vMerge/>
          </w:tcPr>
          <w:p w:rsidR="00B25734" w:rsidRPr="00073E23" w:rsidRDefault="00B25734" w:rsidP="00106342">
            <w:pPr>
              <w:rPr>
                <w:rFonts w:ascii="Garamond" w:hAnsi="Garamond"/>
                <w:lang w:val="en-CA"/>
              </w:rPr>
            </w:pPr>
          </w:p>
        </w:tc>
        <w:tc>
          <w:tcPr>
            <w:tcW w:w="2850" w:type="dxa"/>
            <w:shd w:val="clear" w:color="auto" w:fill="auto"/>
          </w:tcPr>
          <w:p w:rsidR="00B25734" w:rsidRDefault="00B25734" w:rsidP="0013317B">
            <w:pPr>
              <w:pStyle w:val="ListParagraph"/>
              <w:numPr>
                <w:ilvl w:val="0"/>
                <w:numId w:val="13"/>
              </w:numPr>
              <w:ind w:left="317"/>
              <w:rPr>
                <w:rFonts w:ascii="Garamond" w:hAnsi="Garamond"/>
                <w:lang w:val="en-CA"/>
              </w:rPr>
            </w:pPr>
            <w:r w:rsidRPr="00AD42B1">
              <w:rPr>
                <w:rFonts w:ascii="Garamond" w:hAnsi="Garamond"/>
                <w:lang w:val="en-CA"/>
              </w:rPr>
              <w:t xml:space="preserve">Soft Skills </w:t>
            </w:r>
            <w:r>
              <w:rPr>
                <w:rFonts w:ascii="Garamond" w:hAnsi="Garamond"/>
                <w:lang w:val="en-CA"/>
              </w:rPr>
              <w:t>–</w:t>
            </w:r>
            <w:r w:rsidRPr="00AD42B1">
              <w:rPr>
                <w:rFonts w:ascii="Garamond" w:hAnsi="Garamond"/>
                <w:lang w:val="en-CA"/>
              </w:rPr>
              <w:t xml:space="preserve"> </w:t>
            </w:r>
          </w:p>
          <w:p w:rsidR="00B25734" w:rsidRPr="0013317B" w:rsidRDefault="00B25734" w:rsidP="00B25734">
            <w:pPr>
              <w:pStyle w:val="ListParagraph"/>
              <w:ind w:left="317"/>
              <w:rPr>
                <w:rFonts w:ascii="Garamond" w:hAnsi="Garamond"/>
                <w:lang w:val="en-CA"/>
              </w:rPr>
            </w:pPr>
            <w:hyperlink r:id="rId12" w:history="1">
              <w:r w:rsidRPr="00B25734">
                <w:rPr>
                  <w:rStyle w:val="Hyperlink"/>
                  <w:rFonts w:ascii="Garamond" w:hAnsi="Garamond"/>
                  <w:lang w:val="en-CA"/>
                </w:rPr>
                <w:t>Leadership Vs Management</w:t>
              </w:r>
            </w:hyperlink>
          </w:p>
        </w:tc>
        <w:tc>
          <w:tcPr>
            <w:tcW w:w="6120" w:type="dxa"/>
            <w:shd w:val="clear" w:color="auto" w:fill="auto"/>
          </w:tcPr>
          <w:p w:rsidR="00B25734" w:rsidRPr="00FF372C" w:rsidRDefault="00B25734" w:rsidP="00106342">
            <w:pPr>
              <w:rPr>
                <w:rFonts w:ascii="Garamond" w:hAnsi="Garamond"/>
                <w:i/>
                <w:lang w:val="en-CA"/>
              </w:rPr>
            </w:pPr>
            <w:r>
              <w:rPr>
                <w:rFonts w:ascii="Garamond" w:hAnsi="Garamond"/>
                <w:i/>
                <w:lang w:val="en-CA"/>
              </w:rPr>
              <w:t>This video teaches the difference between leadership and management</w:t>
            </w:r>
          </w:p>
        </w:tc>
        <w:tc>
          <w:tcPr>
            <w:tcW w:w="1235" w:type="dxa"/>
            <w:shd w:val="clear" w:color="auto" w:fill="auto"/>
          </w:tcPr>
          <w:p w:rsidR="00B25734" w:rsidRDefault="003F0199" w:rsidP="00106342">
            <w:pPr>
              <w:jc w:val="center"/>
              <w:rPr>
                <w:rFonts w:ascii="Garamond" w:hAnsi="Garamond"/>
                <w:i/>
                <w:lang w:val="en-CA"/>
              </w:rPr>
            </w:pPr>
            <w:r>
              <w:rPr>
                <w:rFonts w:ascii="Garamond" w:hAnsi="Garamond"/>
                <w:i/>
                <w:lang w:val="en-CA"/>
              </w:rPr>
              <w:t>19 mins</w:t>
            </w:r>
          </w:p>
        </w:tc>
        <w:tc>
          <w:tcPr>
            <w:tcW w:w="850" w:type="dxa"/>
            <w:shd w:val="clear" w:color="auto" w:fill="auto"/>
          </w:tcPr>
          <w:p w:rsidR="00B25734" w:rsidRPr="00073E23" w:rsidRDefault="00B25734" w:rsidP="00106342">
            <w:pPr>
              <w:jc w:val="center"/>
              <w:rPr>
                <w:rFonts w:ascii="Garamond" w:hAnsi="Garamond"/>
                <w:i/>
                <w:lang w:val="en-CA"/>
              </w:rPr>
            </w:pPr>
            <w:r>
              <w:rPr>
                <w:rFonts w:ascii="Garamond" w:hAnsi="Garamond"/>
                <w:i/>
                <w:lang w:val="en-CA"/>
              </w:rPr>
              <w:t>Free</w:t>
            </w:r>
          </w:p>
        </w:tc>
      </w:tr>
      <w:tr w:rsidR="00B25734" w:rsidRPr="00073E23" w:rsidTr="003F0199">
        <w:tc>
          <w:tcPr>
            <w:tcW w:w="1555" w:type="dxa"/>
            <w:vMerge/>
          </w:tcPr>
          <w:p w:rsidR="00B25734" w:rsidRPr="00073E23" w:rsidRDefault="00B25734" w:rsidP="0013317B">
            <w:pPr>
              <w:rPr>
                <w:rFonts w:ascii="Garamond" w:hAnsi="Garamond"/>
                <w:lang w:val="en-CA"/>
              </w:rPr>
            </w:pPr>
          </w:p>
        </w:tc>
        <w:tc>
          <w:tcPr>
            <w:tcW w:w="2850" w:type="dxa"/>
            <w:shd w:val="clear" w:color="auto" w:fill="auto"/>
            <w:vAlign w:val="center"/>
          </w:tcPr>
          <w:p w:rsidR="00B25734" w:rsidRPr="0013317B" w:rsidRDefault="00B25734" w:rsidP="0013317B">
            <w:pPr>
              <w:pStyle w:val="ListParagraph"/>
              <w:numPr>
                <w:ilvl w:val="0"/>
                <w:numId w:val="13"/>
              </w:numPr>
              <w:ind w:left="317"/>
              <w:rPr>
                <w:rFonts w:ascii="Garamond" w:hAnsi="Garamond"/>
                <w:lang w:val="en-CA"/>
              </w:rPr>
            </w:pPr>
            <w:hyperlink r:id="rId13" w:anchor="t=1" w:history="1">
              <w:r w:rsidRPr="00B25734">
                <w:rPr>
                  <w:rStyle w:val="Hyperlink"/>
                  <w:rFonts w:ascii="Garamond" w:hAnsi="Garamond"/>
                  <w:lang w:val="en-CA"/>
                </w:rPr>
                <w:t>How to Take a Risk and Succeed (with Jonah Sachs)</w:t>
              </w:r>
            </w:hyperlink>
          </w:p>
        </w:tc>
        <w:tc>
          <w:tcPr>
            <w:tcW w:w="6120" w:type="dxa"/>
            <w:shd w:val="clear" w:color="auto" w:fill="auto"/>
            <w:vAlign w:val="center"/>
          </w:tcPr>
          <w:p w:rsidR="00B25734" w:rsidRPr="0013317B" w:rsidRDefault="00B25734" w:rsidP="0013317B">
            <w:pPr>
              <w:rPr>
                <w:rFonts w:ascii="Garamond" w:hAnsi="Garamond"/>
                <w:i/>
                <w:lang w:val="en-CA"/>
              </w:rPr>
            </w:pPr>
            <w:r w:rsidRPr="0013317B">
              <w:rPr>
                <w:rFonts w:ascii="Garamond" w:hAnsi="Garamond"/>
                <w:i/>
                <w:lang w:val="en-CA"/>
              </w:rPr>
              <w:t>In this video,</w:t>
            </w:r>
            <w:r>
              <w:rPr>
                <w:rFonts w:ascii="Garamond" w:hAnsi="Garamond"/>
                <w:i/>
                <w:lang w:val="en-CA"/>
              </w:rPr>
              <w:t xml:space="preserve"> </w:t>
            </w:r>
            <w:r w:rsidRPr="0013317B">
              <w:rPr>
                <w:rFonts w:ascii="Garamond" w:hAnsi="Garamond"/>
                <w:i/>
                <w:lang w:val="en-CA"/>
              </w:rPr>
              <w:t>Jonah Sachs argues that the most remarkable individuals, are those who dramatically reject what they know. Safe thinking is everywhere. It defines our everyday routines, work habits and ideas. There's just one problem with it: in a world of constant change, it ultimately lets us down. Sachs reveals how you can learn to adopt a boldly innovative mindset that will help you thrive in life and in business.</w:t>
            </w:r>
          </w:p>
        </w:tc>
        <w:tc>
          <w:tcPr>
            <w:tcW w:w="1235" w:type="dxa"/>
            <w:shd w:val="clear" w:color="auto" w:fill="auto"/>
            <w:vAlign w:val="center"/>
          </w:tcPr>
          <w:p w:rsidR="00B25734" w:rsidRPr="0013317B" w:rsidRDefault="003F0199" w:rsidP="003F0199">
            <w:pPr>
              <w:jc w:val="center"/>
              <w:rPr>
                <w:rFonts w:ascii="Garamond" w:hAnsi="Garamond"/>
                <w:i/>
                <w:lang w:val="en-CA"/>
              </w:rPr>
            </w:pPr>
            <w:r>
              <w:rPr>
                <w:rFonts w:ascii="Garamond" w:hAnsi="Garamond"/>
                <w:i/>
                <w:lang w:val="en-CA"/>
              </w:rPr>
              <w:t>7 mins</w:t>
            </w:r>
          </w:p>
        </w:tc>
        <w:tc>
          <w:tcPr>
            <w:tcW w:w="850" w:type="dxa"/>
            <w:shd w:val="clear" w:color="auto" w:fill="auto"/>
            <w:vAlign w:val="center"/>
          </w:tcPr>
          <w:p w:rsidR="00B25734" w:rsidRPr="0013317B" w:rsidRDefault="00B25734" w:rsidP="0013317B">
            <w:pPr>
              <w:jc w:val="center"/>
              <w:rPr>
                <w:rFonts w:ascii="Garamond" w:hAnsi="Garamond"/>
                <w:i/>
                <w:lang w:val="en-CA"/>
              </w:rPr>
            </w:pPr>
            <w:r w:rsidRPr="0013317B">
              <w:rPr>
                <w:rFonts w:ascii="Garamond" w:hAnsi="Garamond"/>
                <w:i/>
                <w:lang w:val="en-CA"/>
              </w:rPr>
              <w:t>Free</w:t>
            </w:r>
          </w:p>
        </w:tc>
      </w:tr>
      <w:tr w:rsidR="00B25734" w:rsidRPr="00073E23" w:rsidTr="003F0199">
        <w:tc>
          <w:tcPr>
            <w:tcW w:w="1555" w:type="dxa"/>
            <w:vMerge/>
          </w:tcPr>
          <w:p w:rsidR="00B25734" w:rsidRPr="00073E23" w:rsidRDefault="00B25734" w:rsidP="0013317B">
            <w:pPr>
              <w:rPr>
                <w:rFonts w:ascii="Garamond" w:hAnsi="Garamond"/>
                <w:lang w:val="en-CA"/>
              </w:rPr>
            </w:pPr>
          </w:p>
        </w:tc>
        <w:tc>
          <w:tcPr>
            <w:tcW w:w="2850" w:type="dxa"/>
            <w:shd w:val="clear" w:color="auto" w:fill="auto"/>
            <w:vAlign w:val="center"/>
          </w:tcPr>
          <w:p w:rsidR="00B25734" w:rsidRPr="0013317B" w:rsidRDefault="00B25734" w:rsidP="0013317B">
            <w:pPr>
              <w:pStyle w:val="ListParagraph"/>
              <w:numPr>
                <w:ilvl w:val="0"/>
                <w:numId w:val="13"/>
              </w:numPr>
              <w:ind w:left="317"/>
              <w:rPr>
                <w:rFonts w:ascii="Garamond" w:hAnsi="Garamond"/>
                <w:lang w:val="en-CA"/>
              </w:rPr>
            </w:pPr>
            <w:hyperlink r:id="rId14" w:history="1">
              <w:r w:rsidRPr="00B25734">
                <w:rPr>
                  <w:rStyle w:val="Hyperlink"/>
                  <w:rFonts w:ascii="Garamond" w:hAnsi="Garamond"/>
                  <w:lang w:val="en-CA"/>
                </w:rPr>
                <w:t>Why We Need to Stop Playing the Blame Game</w:t>
              </w:r>
            </w:hyperlink>
          </w:p>
        </w:tc>
        <w:tc>
          <w:tcPr>
            <w:tcW w:w="6120" w:type="dxa"/>
            <w:shd w:val="clear" w:color="auto" w:fill="auto"/>
            <w:vAlign w:val="center"/>
          </w:tcPr>
          <w:p w:rsidR="00B25734" w:rsidRPr="0013317B" w:rsidRDefault="00B25734" w:rsidP="0013317B">
            <w:pPr>
              <w:rPr>
                <w:rFonts w:ascii="Garamond" w:hAnsi="Garamond"/>
                <w:i/>
                <w:lang w:val="en-CA"/>
              </w:rPr>
            </w:pPr>
            <w:r w:rsidRPr="0013317B">
              <w:rPr>
                <w:rFonts w:ascii="Garamond" w:hAnsi="Garamond"/>
                <w:i/>
                <w:lang w:val="en-CA"/>
              </w:rPr>
              <w:t>In this video, inspirational thinker Brene Brown considers why we blame others, how it sabotages our relationships, and why we desperately need to move beyond this toxic behavior. This video is suitable for anyone looking to build interpersonal and leadership skills. </w:t>
            </w:r>
          </w:p>
        </w:tc>
        <w:tc>
          <w:tcPr>
            <w:tcW w:w="1235" w:type="dxa"/>
            <w:shd w:val="clear" w:color="auto" w:fill="auto"/>
            <w:vAlign w:val="center"/>
          </w:tcPr>
          <w:p w:rsidR="00B25734" w:rsidRPr="0013317B" w:rsidRDefault="003F0199" w:rsidP="0013317B">
            <w:pPr>
              <w:jc w:val="center"/>
              <w:rPr>
                <w:rFonts w:ascii="Garamond" w:hAnsi="Garamond"/>
                <w:i/>
                <w:lang w:val="en-CA"/>
              </w:rPr>
            </w:pPr>
            <w:r>
              <w:rPr>
                <w:rFonts w:ascii="Garamond" w:hAnsi="Garamond"/>
                <w:i/>
                <w:lang w:val="en-CA"/>
              </w:rPr>
              <w:t>3 mins</w:t>
            </w:r>
          </w:p>
        </w:tc>
        <w:tc>
          <w:tcPr>
            <w:tcW w:w="850" w:type="dxa"/>
            <w:shd w:val="clear" w:color="auto" w:fill="auto"/>
            <w:vAlign w:val="center"/>
          </w:tcPr>
          <w:p w:rsidR="00B25734" w:rsidRPr="0013317B" w:rsidRDefault="00B25734" w:rsidP="0013317B">
            <w:pPr>
              <w:jc w:val="center"/>
              <w:rPr>
                <w:rFonts w:ascii="Garamond" w:hAnsi="Garamond"/>
                <w:i/>
                <w:lang w:val="en-CA"/>
              </w:rPr>
            </w:pPr>
            <w:r w:rsidRPr="0013317B">
              <w:rPr>
                <w:rFonts w:ascii="Garamond" w:hAnsi="Garamond"/>
                <w:i/>
                <w:lang w:val="en-CA"/>
              </w:rPr>
              <w:t>Free</w:t>
            </w:r>
          </w:p>
        </w:tc>
      </w:tr>
      <w:tr w:rsidR="00B25734" w:rsidRPr="00073E23" w:rsidTr="003F0199">
        <w:trPr>
          <w:trHeight w:val="938"/>
        </w:trPr>
        <w:tc>
          <w:tcPr>
            <w:tcW w:w="1555" w:type="dxa"/>
            <w:vMerge w:val="restart"/>
          </w:tcPr>
          <w:p w:rsidR="00B25734" w:rsidRDefault="00B25734" w:rsidP="00106342">
            <w:pPr>
              <w:rPr>
                <w:rFonts w:ascii="Garamond" w:hAnsi="Garamond"/>
                <w:b/>
                <w:lang w:val="en-CA"/>
              </w:rPr>
            </w:pPr>
          </w:p>
          <w:p w:rsidR="00B25734" w:rsidRDefault="00B25734" w:rsidP="00106342">
            <w:pPr>
              <w:rPr>
                <w:rFonts w:ascii="Garamond" w:hAnsi="Garamond"/>
                <w:b/>
                <w:lang w:val="en-CA"/>
              </w:rPr>
            </w:pPr>
          </w:p>
          <w:p w:rsidR="00B25734" w:rsidRPr="00073E23" w:rsidRDefault="00B25734" w:rsidP="00106342">
            <w:pPr>
              <w:rPr>
                <w:b/>
                <w:lang w:val="en-CA"/>
              </w:rPr>
            </w:pPr>
            <w:r w:rsidRPr="00073E23">
              <w:rPr>
                <w:rFonts w:ascii="Garamond" w:hAnsi="Garamond"/>
                <w:b/>
                <w:lang w:val="en-CA"/>
              </w:rPr>
              <w:t>Business Skills Development.</w:t>
            </w:r>
          </w:p>
          <w:p w:rsidR="00B25734" w:rsidRPr="00073E23" w:rsidRDefault="00B25734" w:rsidP="00106342">
            <w:pPr>
              <w:rPr>
                <w:rFonts w:ascii="Garamond" w:hAnsi="Garamond"/>
                <w:lang w:val="en-CA"/>
              </w:rPr>
            </w:pPr>
          </w:p>
        </w:tc>
        <w:tc>
          <w:tcPr>
            <w:tcW w:w="2850" w:type="dxa"/>
            <w:shd w:val="clear" w:color="auto" w:fill="auto"/>
          </w:tcPr>
          <w:p w:rsidR="00B25734" w:rsidRPr="00B25734" w:rsidRDefault="00B25734" w:rsidP="00B25734">
            <w:pPr>
              <w:pStyle w:val="ListParagraph"/>
              <w:numPr>
                <w:ilvl w:val="0"/>
                <w:numId w:val="13"/>
              </w:numPr>
              <w:ind w:left="317"/>
              <w:rPr>
                <w:rFonts w:ascii="Garamond" w:hAnsi="Garamond"/>
                <w:lang w:val="en-CA"/>
              </w:rPr>
            </w:pPr>
            <w:r>
              <w:rPr>
                <w:rFonts w:ascii="Garamond" w:hAnsi="Garamond"/>
                <w:lang w:val="en-CA"/>
              </w:rPr>
              <w:t xml:space="preserve">Evaluation - </w:t>
            </w:r>
            <w:r w:rsidRPr="00B25734">
              <w:rPr>
                <w:rFonts w:ascii="Garamond" w:hAnsi="Garamond"/>
                <w:lang w:val="en-CA"/>
              </w:rPr>
              <w:t xml:space="preserve">‘Evaluation for the world we want’ - </w:t>
            </w:r>
            <w:hyperlink r:id="rId15" w:history="1">
              <w:r w:rsidRPr="00B25734">
                <w:rPr>
                  <w:rStyle w:val="Hyperlink"/>
                  <w:rFonts w:ascii="Garamond" w:hAnsi="Garamond"/>
                  <w:lang w:val="en-CA"/>
                </w:rPr>
                <w:t>Making e</w:t>
              </w:r>
              <w:r w:rsidRPr="00B25734">
                <w:rPr>
                  <w:rStyle w:val="Hyperlink"/>
                  <w:rFonts w:ascii="Garamond" w:hAnsi="Garamond"/>
                  <w:lang w:val="en-CA"/>
                </w:rPr>
                <w:t>valuation useful and influential</w:t>
              </w:r>
            </w:hyperlink>
          </w:p>
        </w:tc>
        <w:tc>
          <w:tcPr>
            <w:tcW w:w="6120" w:type="dxa"/>
            <w:shd w:val="clear" w:color="auto" w:fill="auto"/>
          </w:tcPr>
          <w:p w:rsidR="00B25734" w:rsidRPr="002106D1" w:rsidRDefault="00B25734" w:rsidP="002106D1">
            <w:pPr>
              <w:shd w:val="clear" w:color="auto" w:fill="FFFFFF"/>
              <w:spacing w:before="100" w:beforeAutospacing="1" w:after="100" w:afterAutospacing="1"/>
              <w:rPr>
                <w:rFonts w:ascii="Verdana" w:eastAsia="Times New Roman" w:hAnsi="Verdana" w:cs="Times New Roman"/>
                <w:color w:val="000000"/>
                <w:sz w:val="18"/>
                <w:szCs w:val="18"/>
                <w:lang w:val="en-CA" w:eastAsia="fr-CA"/>
              </w:rPr>
            </w:pPr>
            <w:r w:rsidRPr="002106D1">
              <w:rPr>
                <w:rFonts w:ascii="Verdana" w:eastAsia="Times New Roman" w:hAnsi="Verdana" w:cs="Times New Roman"/>
                <w:color w:val="000000"/>
                <w:sz w:val="18"/>
                <w:szCs w:val="18"/>
                <w:lang w:val="en-CA" w:eastAsia="fr-CA"/>
              </w:rPr>
              <w:t> ‘</w:t>
            </w:r>
            <w:r w:rsidRPr="0054689A">
              <w:rPr>
                <w:rFonts w:ascii="Garamond" w:hAnsi="Garamond"/>
                <w:i/>
                <w:lang w:val="en-CA"/>
              </w:rPr>
              <w:t>Evaluation for the world we want’:  Making evaluation useful and influential - Presenter Michael Quinn Patton.</w:t>
            </w:r>
            <w:r w:rsidRPr="002106D1">
              <w:rPr>
                <w:rFonts w:ascii="Verdana" w:eastAsia="Times New Roman" w:hAnsi="Verdana" w:cs="Times New Roman"/>
                <w:color w:val="000000"/>
                <w:sz w:val="18"/>
                <w:szCs w:val="18"/>
                <w:lang w:val="en-CA" w:eastAsia="fr-CA"/>
              </w:rPr>
              <w:t xml:space="preserve"> </w:t>
            </w:r>
          </w:p>
        </w:tc>
        <w:tc>
          <w:tcPr>
            <w:tcW w:w="1235" w:type="dxa"/>
            <w:shd w:val="clear" w:color="auto" w:fill="auto"/>
          </w:tcPr>
          <w:p w:rsidR="003F0199" w:rsidRPr="003F0199" w:rsidRDefault="003F0199" w:rsidP="00106342">
            <w:pPr>
              <w:jc w:val="center"/>
              <w:rPr>
                <w:rFonts w:ascii="Garamond" w:hAnsi="Garamond"/>
                <w:bCs/>
                <w:i/>
                <w:lang w:val="en-CA"/>
              </w:rPr>
            </w:pPr>
            <w:r w:rsidRPr="003F0199">
              <w:rPr>
                <w:rFonts w:ascii="Garamond" w:hAnsi="Garamond"/>
                <w:bCs/>
                <w:i/>
                <w:lang w:val="en-CA"/>
              </w:rPr>
              <w:t>Nov 6</w:t>
            </w:r>
            <w:r w:rsidRPr="003F0199">
              <w:rPr>
                <w:rFonts w:ascii="Garamond" w:hAnsi="Garamond"/>
                <w:bCs/>
                <w:i/>
                <w:vertAlign w:val="superscript"/>
                <w:lang w:val="en-CA"/>
              </w:rPr>
              <w:t>th</w:t>
            </w:r>
            <w:r w:rsidRPr="003F0199">
              <w:rPr>
                <w:rFonts w:ascii="Garamond" w:hAnsi="Garamond"/>
                <w:bCs/>
                <w:i/>
                <w:lang w:val="en-CA"/>
              </w:rPr>
              <w:t xml:space="preserve"> </w:t>
            </w:r>
          </w:p>
          <w:p w:rsidR="003F0199" w:rsidRPr="003F0199" w:rsidRDefault="003F0199" w:rsidP="00106342">
            <w:pPr>
              <w:jc w:val="center"/>
              <w:rPr>
                <w:rFonts w:ascii="Garamond" w:hAnsi="Garamond"/>
                <w:bCs/>
                <w:i/>
                <w:lang w:val="en-CA"/>
              </w:rPr>
            </w:pPr>
            <w:r w:rsidRPr="003F0199">
              <w:rPr>
                <w:rFonts w:ascii="Garamond" w:hAnsi="Garamond"/>
                <w:bCs/>
                <w:i/>
                <w:lang w:val="en-CA"/>
              </w:rPr>
              <w:t>9.00 – 10.30am EST</w:t>
            </w:r>
          </w:p>
          <w:p w:rsidR="00B25734" w:rsidRPr="0054689A" w:rsidRDefault="00B25734" w:rsidP="00106342">
            <w:pPr>
              <w:jc w:val="center"/>
              <w:rPr>
                <w:rFonts w:ascii="Garamond" w:hAnsi="Garamond"/>
                <w:i/>
                <w:sz w:val="14"/>
                <w:lang w:val="en-CA"/>
              </w:rPr>
            </w:pPr>
          </w:p>
        </w:tc>
        <w:tc>
          <w:tcPr>
            <w:tcW w:w="850" w:type="dxa"/>
            <w:shd w:val="clear" w:color="auto" w:fill="auto"/>
          </w:tcPr>
          <w:p w:rsidR="00B25734" w:rsidRPr="00B27DD1" w:rsidRDefault="00B25734" w:rsidP="00106342">
            <w:pPr>
              <w:rPr>
                <w:rFonts w:ascii="Garamond" w:hAnsi="Garamond"/>
                <w:i/>
                <w:lang w:val="en-CA"/>
              </w:rPr>
            </w:pPr>
            <w:r w:rsidRPr="00B27DD1">
              <w:rPr>
                <w:rFonts w:ascii="Garamond" w:hAnsi="Garamond"/>
                <w:i/>
                <w:lang w:val="en-CA"/>
              </w:rPr>
              <w:t>Free</w:t>
            </w:r>
          </w:p>
        </w:tc>
      </w:tr>
      <w:tr w:rsidR="00B25734" w:rsidRPr="00073E23" w:rsidTr="003F0199">
        <w:trPr>
          <w:trHeight w:val="201"/>
        </w:trPr>
        <w:tc>
          <w:tcPr>
            <w:tcW w:w="1555" w:type="dxa"/>
            <w:vMerge/>
          </w:tcPr>
          <w:p w:rsidR="00B25734" w:rsidRPr="00073E23" w:rsidRDefault="00B25734" w:rsidP="00F9162E">
            <w:pPr>
              <w:rPr>
                <w:rFonts w:ascii="Garamond" w:hAnsi="Garamond"/>
                <w:lang w:val="en-CA"/>
              </w:rPr>
            </w:pPr>
          </w:p>
        </w:tc>
        <w:tc>
          <w:tcPr>
            <w:tcW w:w="2850" w:type="dxa"/>
            <w:shd w:val="clear" w:color="auto" w:fill="auto"/>
            <w:vAlign w:val="center"/>
          </w:tcPr>
          <w:p w:rsidR="00B25734" w:rsidRPr="00F9162E" w:rsidRDefault="00B25734" w:rsidP="00F9162E">
            <w:pPr>
              <w:pStyle w:val="ListParagraph"/>
              <w:numPr>
                <w:ilvl w:val="0"/>
                <w:numId w:val="13"/>
              </w:numPr>
              <w:ind w:left="317"/>
              <w:rPr>
                <w:rFonts w:ascii="Garamond" w:hAnsi="Garamond"/>
                <w:color w:val="000000"/>
                <w:sz w:val="20"/>
                <w:szCs w:val="20"/>
                <w:lang w:val="en-CA"/>
              </w:rPr>
            </w:pPr>
            <w:r w:rsidRPr="00F9162E">
              <w:rPr>
                <w:rFonts w:ascii="Garamond" w:hAnsi="Garamond"/>
                <w:lang w:val="en-CA"/>
              </w:rPr>
              <w:t xml:space="preserve">Foundations of M&amp;E: </w:t>
            </w:r>
            <w:hyperlink r:id="rId16" w:history="1">
              <w:r w:rsidRPr="00B25734">
                <w:rPr>
                  <w:rStyle w:val="Hyperlink"/>
                  <w:rFonts w:ascii="Garamond" w:hAnsi="Garamond"/>
                  <w:lang w:val="en-CA"/>
                </w:rPr>
                <w:t>Definitions of Design, Monitoring, Evaluation, and Learning</w:t>
              </w:r>
            </w:hyperlink>
          </w:p>
        </w:tc>
        <w:tc>
          <w:tcPr>
            <w:tcW w:w="6120" w:type="dxa"/>
            <w:shd w:val="clear" w:color="auto" w:fill="auto"/>
            <w:vAlign w:val="center"/>
          </w:tcPr>
          <w:p w:rsidR="00B25734" w:rsidRPr="00F9162E" w:rsidRDefault="00B25734" w:rsidP="00F9162E">
            <w:pPr>
              <w:rPr>
                <w:rFonts w:ascii="Garamond" w:hAnsi="Garamond"/>
                <w:i/>
                <w:iCs/>
                <w:color w:val="000000"/>
                <w:sz w:val="20"/>
                <w:szCs w:val="20"/>
                <w:lang w:val="en-CA"/>
              </w:rPr>
            </w:pPr>
            <w:r w:rsidRPr="00F9162E">
              <w:rPr>
                <w:rFonts w:ascii="Garamond" w:hAnsi="Garamond"/>
                <w:i/>
                <w:iCs/>
                <w:color w:val="000000"/>
                <w:sz w:val="20"/>
                <w:szCs w:val="20"/>
                <w:lang w:val="en-CA"/>
              </w:rPr>
              <w:t xml:space="preserve">This video is part of the Foundations of M&amp;E series on DME for </w:t>
            </w:r>
            <w:bookmarkStart w:id="0" w:name="_GoBack"/>
            <w:bookmarkEnd w:id="0"/>
            <w:r w:rsidRPr="00F9162E">
              <w:rPr>
                <w:rFonts w:ascii="Garamond" w:hAnsi="Garamond"/>
                <w:i/>
                <w:iCs/>
                <w:color w:val="000000"/>
                <w:sz w:val="20"/>
                <w:szCs w:val="20"/>
                <w:lang w:val="en-CA"/>
              </w:rPr>
              <w:t>Peace! This video outlines the definitions to design, monitoring, evaluation, and learning.</w:t>
            </w:r>
          </w:p>
        </w:tc>
        <w:tc>
          <w:tcPr>
            <w:tcW w:w="1235" w:type="dxa"/>
            <w:shd w:val="clear" w:color="auto" w:fill="auto"/>
            <w:vAlign w:val="center"/>
          </w:tcPr>
          <w:p w:rsidR="00B25734" w:rsidRPr="003F0199" w:rsidRDefault="003F0199" w:rsidP="00F9162E">
            <w:pPr>
              <w:jc w:val="center"/>
              <w:rPr>
                <w:rFonts w:ascii="Garamond" w:hAnsi="Garamond"/>
                <w:i/>
                <w:iCs/>
                <w:color w:val="000000"/>
              </w:rPr>
            </w:pPr>
            <w:r w:rsidRPr="003F0199">
              <w:rPr>
                <w:rFonts w:ascii="Garamond" w:hAnsi="Garamond"/>
                <w:i/>
                <w:iCs/>
                <w:color w:val="000000"/>
              </w:rPr>
              <w:t>6 mins</w:t>
            </w:r>
            <w:r w:rsidR="00B25734" w:rsidRPr="003F0199">
              <w:rPr>
                <w:rFonts w:ascii="Garamond" w:hAnsi="Garamond"/>
                <w:i/>
                <w:iCs/>
                <w:color w:val="000000"/>
              </w:rPr>
              <w:t xml:space="preserve"> </w:t>
            </w:r>
          </w:p>
        </w:tc>
        <w:tc>
          <w:tcPr>
            <w:tcW w:w="850" w:type="dxa"/>
            <w:shd w:val="clear" w:color="auto" w:fill="auto"/>
            <w:vAlign w:val="center"/>
          </w:tcPr>
          <w:p w:rsidR="00B25734" w:rsidRDefault="00B25734" w:rsidP="00F9162E">
            <w:pPr>
              <w:rPr>
                <w:rFonts w:ascii="Garamond" w:hAnsi="Garamond"/>
                <w:i/>
                <w:iCs/>
                <w:color w:val="000000"/>
                <w:sz w:val="18"/>
                <w:szCs w:val="18"/>
              </w:rPr>
            </w:pPr>
            <w:r>
              <w:rPr>
                <w:rFonts w:ascii="Garamond" w:hAnsi="Garamond"/>
                <w:i/>
                <w:iCs/>
                <w:color w:val="000000"/>
                <w:sz w:val="18"/>
                <w:szCs w:val="18"/>
              </w:rPr>
              <w:t>Free</w:t>
            </w:r>
          </w:p>
        </w:tc>
      </w:tr>
    </w:tbl>
    <w:p w:rsidR="00F67CC5" w:rsidRDefault="00F67CC5" w:rsidP="00F67CC5">
      <w:pPr>
        <w:rPr>
          <w:rFonts w:ascii="Garamond" w:hAnsi="Garamond"/>
          <w:b/>
          <w:lang w:val="en-CA"/>
        </w:rPr>
        <w:sectPr w:rsidR="00F67CC5" w:rsidSect="00014077">
          <w:pgSz w:w="15840" w:h="12240" w:orient="landscape"/>
          <w:pgMar w:top="567" w:right="1440" w:bottom="568" w:left="1440" w:header="708" w:footer="708" w:gutter="0"/>
          <w:cols w:space="708"/>
          <w:docGrid w:linePitch="360"/>
        </w:sectPr>
      </w:pPr>
    </w:p>
    <w:tbl>
      <w:tblPr>
        <w:tblStyle w:val="TableGrid"/>
        <w:tblpPr w:leftFromText="141" w:rightFromText="141" w:vertAnchor="text" w:tblpXSpec="center" w:tblpY="1"/>
        <w:tblOverlap w:val="never"/>
        <w:tblW w:w="12469" w:type="dxa"/>
        <w:tblLayout w:type="fixed"/>
        <w:tblLook w:val="04A0" w:firstRow="1" w:lastRow="0" w:firstColumn="1" w:lastColumn="0" w:noHBand="0" w:noVBand="1"/>
      </w:tblPr>
      <w:tblGrid>
        <w:gridCol w:w="1555"/>
        <w:gridCol w:w="2670"/>
        <w:gridCol w:w="6260"/>
        <w:gridCol w:w="1195"/>
        <w:gridCol w:w="789"/>
      </w:tblGrid>
      <w:tr w:rsidR="00B25734" w:rsidRPr="00073E23" w:rsidTr="003F0199">
        <w:tc>
          <w:tcPr>
            <w:tcW w:w="1555" w:type="dxa"/>
          </w:tcPr>
          <w:p w:rsidR="00B25734" w:rsidRPr="00073E23" w:rsidRDefault="00B25734" w:rsidP="00F67CC5">
            <w:pPr>
              <w:jc w:val="center"/>
              <w:rPr>
                <w:lang w:val="en-CA"/>
              </w:rPr>
            </w:pPr>
            <w:r w:rsidRPr="00073E23">
              <w:rPr>
                <w:rFonts w:ascii="Impact" w:hAnsi="Impact"/>
                <w:szCs w:val="24"/>
                <w:lang w:val="en-CA"/>
              </w:rPr>
              <w:lastRenderedPageBreak/>
              <w:t>Targeted needs</w:t>
            </w:r>
          </w:p>
        </w:tc>
        <w:tc>
          <w:tcPr>
            <w:tcW w:w="2670" w:type="dxa"/>
            <w:shd w:val="clear" w:color="auto" w:fill="auto"/>
          </w:tcPr>
          <w:p w:rsidR="00B25734" w:rsidRPr="00073E23" w:rsidRDefault="00B25734" w:rsidP="00F67CC5">
            <w:pPr>
              <w:jc w:val="center"/>
              <w:rPr>
                <w:rFonts w:ascii="Impact" w:hAnsi="Impact"/>
                <w:szCs w:val="24"/>
                <w:lang w:val="en-CA"/>
              </w:rPr>
            </w:pPr>
            <w:r w:rsidRPr="00073E23">
              <w:rPr>
                <w:rFonts w:ascii="Impact" w:hAnsi="Impact"/>
                <w:szCs w:val="24"/>
                <w:lang w:val="en-CA"/>
              </w:rPr>
              <w:t>Title</w:t>
            </w:r>
          </w:p>
        </w:tc>
        <w:tc>
          <w:tcPr>
            <w:tcW w:w="6260" w:type="dxa"/>
            <w:shd w:val="clear" w:color="auto" w:fill="auto"/>
          </w:tcPr>
          <w:p w:rsidR="00B25734" w:rsidRPr="00073E23" w:rsidRDefault="00B25734" w:rsidP="00F67CC5">
            <w:pPr>
              <w:jc w:val="center"/>
              <w:rPr>
                <w:rFonts w:ascii="Impact" w:hAnsi="Impact"/>
                <w:szCs w:val="24"/>
                <w:lang w:val="en-CA"/>
              </w:rPr>
            </w:pPr>
            <w:r w:rsidRPr="00073E23">
              <w:rPr>
                <w:rFonts w:ascii="Impact" w:hAnsi="Impact"/>
                <w:szCs w:val="24"/>
                <w:lang w:val="en-CA"/>
              </w:rPr>
              <w:t>Overview</w:t>
            </w:r>
          </w:p>
        </w:tc>
        <w:tc>
          <w:tcPr>
            <w:tcW w:w="1195" w:type="dxa"/>
            <w:shd w:val="clear" w:color="auto" w:fill="auto"/>
          </w:tcPr>
          <w:p w:rsidR="00B25734" w:rsidRPr="00073E23" w:rsidRDefault="00B25734" w:rsidP="00F67CC5">
            <w:pPr>
              <w:jc w:val="center"/>
              <w:rPr>
                <w:rFonts w:ascii="Impact" w:hAnsi="Impact"/>
                <w:szCs w:val="24"/>
                <w:lang w:val="en-CA"/>
              </w:rPr>
            </w:pPr>
            <w:r w:rsidRPr="00073E23">
              <w:rPr>
                <w:rFonts w:ascii="Impact" w:hAnsi="Impact"/>
                <w:szCs w:val="24"/>
                <w:lang w:val="en-CA"/>
              </w:rPr>
              <w:t>Duration</w:t>
            </w:r>
          </w:p>
        </w:tc>
        <w:tc>
          <w:tcPr>
            <w:tcW w:w="789" w:type="dxa"/>
            <w:shd w:val="clear" w:color="auto" w:fill="auto"/>
          </w:tcPr>
          <w:p w:rsidR="00B25734" w:rsidRPr="00073E23" w:rsidRDefault="00B25734" w:rsidP="00F67CC5">
            <w:pPr>
              <w:jc w:val="center"/>
              <w:rPr>
                <w:rFonts w:ascii="Impact" w:hAnsi="Impact"/>
                <w:szCs w:val="24"/>
                <w:lang w:val="en-CA"/>
              </w:rPr>
            </w:pPr>
            <w:r w:rsidRPr="00073E23">
              <w:rPr>
                <w:rFonts w:ascii="Impact" w:hAnsi="Impact"/>
                <w:szCs w:val="24"/>
                <w:lang w:val="en-CA"/>
              </w:rPr>
              <w:t>Cost</w:t>
            </w:r>
          </w:p>
        </w:tc>
      </w:tr>
      <w:tr w:rsidR="00B25734" w:rsidRPr="00073E23" w:rsidTr="003F0199">
        <w:tc>
          <w:tcPr>
            <w:tcW w:w="1555" w:type="dxa"/>
            <w:vMerge w:val="restart"/>
          </w:tcPr>
          <w:p w:rsidR="00B25734" w:rsidRDefault="00B25734" w:rsidP="00F9162E">
            <w:pPr>
              <w:rPr>
                <w:rFonts w:ascii="Garamond" w:hAnsi="Garamond"/>
                <w:b/>
                <w:lang w:val="en-CA"/>
              </w:rPr>
            </w:pPr>
          </w:p>
        </w:tc>
        <w:tc>
          <w:tcPr>
            <w:tcW w:w="2670" w:type="dxa"/>
            <w:vAlign w:val="center"/>
          </w:tcPr>
          <w:p w:rsidR="00B25734" w:rsidRDefault="00B25734" w:rsidP="00F9162E">
            <w:pPr>
              <w:pStyle w:val="ListParagraph"/>
              <w:numPr>
                <w:ilvl w:val="0"/>
                <w:numId w:val="13"/>
              </w:numPr>
              <w:ind w:left="317"/>
              <w:rPr>
                <w:rFonts w:ascii="Garamond" w:hAnsi="Garamond"/>
                <w:color w:val="000000"/>
                <w:sz w:val="20"/>
                <w:szCs w:val="20"/>
              </w:rPr>
            </w:pPr>
            <w:hyperlink r:id="rId17" w:anchor="t=" w:history="1">
              <w:r w:rsidRPr="00B25734">
                <w:rPr>
                  <w:rStyle w:val="Hyperlink"/>
                  <w:rFonts w:ascii="Garamond" w:hAnsi="Garamond"/>
                  <w:lang w:val="en-CA"/>
                </w:rPr>
                <w:t>Disinformation Toolkit</w:t>
              </w:r>
            </w:hyperlink>
          </w:p>
        </w:tc>
        <w:tc>
          <w:tcPr>
            <w:tcW w:w="6260" w:type="dxa"/>
            <w:vAlign w:val="center"/>
          </w:tcPr>
          <w:p w:rsidR="00B25734" w:rsidRPr="00F9162E" w:rsidRDefault="00B25734" w:rsidP="00F9162E">
            <w:pPr>
              <w:rPr>
                <w:rFonts w:ascii="Garamond" w:hAnsi="Garamond"/>
                <w:i/>
                <w:iCs/>
                <w:color w:val="000000"/>
                <w:sz w:val="20"/>
                <w:szCs w:val="20"/>
                <w:lang w:val="en-CA"/>
              </w:rPr>
            </w:pPr>
            <w:r w:rsidRPr="00F9162E">
              <w:rPr>
                <w:rFonts w:ascii="Garamond" w:hAnsi="Garamond"/>
                <w:i/>
                <w:iCs/>
                <w:color w:val="000000"/>
                <w:sz w:val="20"/>
                <w:szCs w:val="20"/>
                <w:lang w:val="en-CA"/>
              </w:rPr>
              <w:t>This 27-page document provides an overview of the growing problem that international NGOs and civil society have of being vulnerable to online attacks and campaigns that spread false information. Learn about the impacts that result from these attacks which are designed to intentionally sow division and confusion, disparage targeted organizations and their leaders, and promote inaccurate views about the communities they support.</w:t>
            </w:r>
            <w:r w:rsidRPr="00F9162E">
              <w:rPr>
                <w:rFonts w:ascii="Segoe UI" w:hAnsi="Segoe UI" w:cs="Segoe UI"/>
                <w:color w:val="4C4C4C"/>
                <w:sz w:val="20"/>
                <w:szCs w:val="20"/>
                <w:lang w:val="en-CA"/>
              </w:rPr>
              <w:t> </w:t>
            </w:r>
          </w:p>
        </w:tc>
        <w:tc>
          <w:tcPr>
            <w:tcW w:w="1195" w:type="dxa"/>
            <w:vAlign w:val="center"/>
          </w:tcPr>
          <w:p w:rsidR="00B25734" w:rsidRDefault="00B25734" w:rsidP="00F9162E">
            <w:pPr>
              <w:jc w:val="center"/>
              <w:rPr>
                <w:rFonts w:ascii="Garamond" w:hAnsi="Garamond"/>
                <w:i/>
                <w:iCs/>
                <w:color w:val="000000"/>
                <w:sz w:val="18"/>
                <w:szCs w:val="18"/>
              </w:rPr>
            </w:pPr>
            <w:r>
              <w:rPr>
                <w:rFonts w:ascii="Garamond" w:hAnsi="Garamond"/>
                <w:i/>
                <w:iCs/>
                <w:color w:val="000000"/>
                <w:sz w:val="18"/>
                <w:szCs w:val="18"/>
              </w:rPr>
              <w:t>Document</w:t>
            </w:r>
          </w:p>
        </w:tc>
        <w:tc>
          <w:tcPr>
            <w:tcW w:w="789" w:type="dxa"/>
            <w:vAlign w:val="center"/>
          </w:tcPr>
          <w:p w:rsidR="00B25734" w:rsidRDefault="00B25734" w:rsidP="00F9162E">
            <w:pPr>
              <w:jc w:val="center"/>
              <w:rPr>
                <w:rFonts w:ascii="Garamond" w:hAnsi="Garamond"/>
                <w:i/>
                <w:iCs/>
                <w:color w:val="000000"/>
                <w:sz w:val="18"/>
                <w:szCs w:val="18"/>
              </w:rPr>
            </w:pPr>
            <w:r>
              <w:rPr>
                <w:rFonts w:ascii="Garamond" w:hAnsi="Garamond"/>
                <w:i/>
                <w:iCs/>
                <w:color w:val="000000"/>
                <w:sz w:val="18"/>
                <w:szCs w:val="18"/>
              </w:rPr>
              <w:t>Free</w:t>
            </w:r>
          </w:p>
        </w:tc>
      </w:tr>
      <w:tr w:rsidR="00B25734" w:rsidRPr="00F9162E" w:rsidTr="003F0199">
        <w:tc>
          <w:tcPr>
            <w:tcW w:w="1555" w:type="dxa"/>
            <w:vMerge/>
          </w:tcPr>
          <w:p w:rsidR="00B25734" w:rsidRDefault="00B25734" w:rsidP="00F9162E">
            <w:pPr>
              <w:rPr>
                <w:rFonts w:ascii="Garamond" w:hAnsi="Garamond"/>
                <w:b/>
                <w:lang w:val="en-CA"/>
              </w:rPr>
            </w:pPr>
          </w:p>
        </w:tc>
        <w:tc>
          <w:tcPr>
            <w:tcW w:w="2670" w:type="dxa"/>
            <w:vAlign w:val="center"/>
          </w:tcPr>
          <w:p w:rsidR="00B25734" w:rsidRPr="00A749DE" w:rsidRDefault="00B25734" w:rsidP="00A749DE">
            <w:pPr>
              <w:pStyle w:val="ListParagraph"/>
              <w:numPr>
                <w:ilvl w:val="0"/>
                <w:numId w:val="13"/>
              </w:numPr>
              <w:ind w:left="317"/>
              <w:rPr>
                <w:rFonts w:ascii="Garamond" w:hAnsi="Garamond"/>
                <w:lang w:val="en-CA"/>
              </w:rPr>
            </w:pPr>
            <w:hyperlink r:id="rId18" w:anchor="t=1" w:history="1">
              <w:r w:rsidRPr="00B25734">
                <w:rPr>
                  <w:rStyle w:val="Hyperlink"/>
                  <w:rFonts w:ascii="Garamond" w:hAnsi="Garamond"/>
                  <w:lang w:val="en-CA"/>
                </w:rPr>
                <w:t>Introduction to Fleet Management</w:t>
              </w:r>
            </w:hyperlink>
          </w:p>
        </w:tc>
        <w:tc>
          <w:tcPr>
            <w:tcW w:w="6260" w:type="dxa"/>
            <w:vAlign w:val="center"/>
          </w:tcPr>
          <w:p w:rsidR="00B25734" w:rsidRDefault="00B25734" w:rsidP="00F9162E">
            <w:pPr>
              <w:rPr>
                <w:rFonts w:ascii="Garamond" w:hAnsi="Garamond"/>
                <w:i/>
                <w:iCs/>
                <w:color w:val="000000"/>
                <w:sz w:val="20"/>
                <w:szCs w:val="20"/>
                <w:lang w:val="en-CA"/>
              </w:rPr>
            </w:pPr>
            <w:r w:rsidRPr="00F9162E">
              <w:rPr>
                <w:rFonts w:ascii="Garamond" w:hAnsi="Garamond"/>
                <w:i/>
                <w:iCs/>
                <w:color w:val="000000"/>
                <w:sz w:val="20"/>
                <w:szCs w:val="20"/>
                <w:lang w:val="en-CA"/>
              </w:rPr>
              <w:t>This online course introduces fleet management, explaining the process of vehicle life cycle management and the risks and priorities to consider when managing a humanitarian fleet.</w:t>
            </w:r>
          </w:p>
          <w:p w:rsidR="00B25734" w:rsidRPr="00F9162E" w:rsidRDefault="00B25734" w:rsidP="00F9162E">
            <w:pPr>
              <w:pStyle w:val="ListParagraph"/>
              <w:numPr>
                <w:ilvl w:val="0"/>
                <w:numId w:val="24"/>
              </w:numPr>
              <w:ind w:left="167" w:hanging="167"/>
              <w:rPr>
                <w:rFonts w:ascii="Garamond" w:hAnsi="Garamond"/>
                <w:i/>
                <w:iCs/>
                <w:color w:val="000000"/>
                <w:sz w:val="20"/>
                <w:szCs w:val="20"/>
                <w:lang w:val="en-CA"/>
              </w:rPr>
            </w:pPr>
            <w:r w:rsidRPr="00F9162E">
              <w:rPr>
                <w:rFonts w:ascii="Garamond" w:hAnsi="Garamond"/>
                <w:i/>
                <w:iCs/>
                <w:color w:val="000000"/>
                <w:sz w:val="20"/>
                <w:szCs w:val="20"/>
                <w:lang w:val="en-CA"/>
              </w:rPr>
              <w:t>Understand the importance of fleet management and why you should ensure the fleet is well managed</w:t>
            </w:r>
          </w:p>
          <w:p w:rsidR="00B25734" w:rsidRPr="00F9162E" w:rsidRDefault="00B25734" w:rsidP="00F9162E">
            <w:pPr>
              <w:pStyle w:val="ListParagraph"/>
              <w:numPr>
                <w:ilvl w:val="0"/>
                <w:numId w:val="24"/>
              </w:numPr>
              <w:ind w:left="167" w:hanging="167"/>
              <w:rPr>
                <w:rFonts w:ascii="Garamond" w:hAnsi="Garamond"/>
                <w:i/>
                <w:iCs/>
                <w:color w:val="000000"/>
                <w:sz w:val="20"/>
                <w:szCs w:val="20"/>
                <w:lang w:val="en-CA"/>
              </w:rPr>
            </w:pPr>
            <w:r w:rsidRPr="00F9162E">
              <w:rPr>
                <w:rFonts w:ascii="Garamond" w:hAnsi="Garamond"/>
                <w:i/>
                <w:iCs/>
                <w:color w:val="000000"/>
                <w:sz w:val="20"/>
                <w:szCs w:val="20"/>
                <w:lang w:val="en-CA"/>
              </w:rPr>
              <w:t>Recognize the process of vehicle life cycle management</w:t>
            </w:r>
          </w:p>
          <w:p w:rsidR="00B25734" w:rsidRPr="00F9162E" w:rsidRDefault="00B25734" w:rsidP="00F9162E">
            <w:pPr>
              <w:pStyle w:val="ListParagraph"/>
              <w:numPr>
                <w:ilvl w:val="0"/>
                <w:numId w:val="24"/>
              </w:numPr>
              <w:ind w:left="167" w:hanging="167"/>
              <w:rPr>
                <w:rFonts w:ascii="Garamond" w:hAnsi="Garamond"/>
                <w:i/>
                <w:iCs/>
                <w:color w:val="000000"/>
                <w:sz w:val="20"/>
                <w:szCs w:val="20"/>
                <w:lang w:val="en-CA"/>
              </w:rPr>
            </w:pPr>
            <w:r w:rsidRPr="00F9162E">
              <w:rPr>
                <w:rFonts w:ascii="Garamond" w:hAnsi="Garamond"/>
                <w:i/>
                <w:iCs/>
                <w:color w:val="000000"/>
                <w:sz w:val="20"/>
                <w:szCs w:val="20"/>
                <w:lang w:val="en-CA"/>
              </w:rPr>
              <w:t>Determine how you can reduce the total cost of ownership</w:t>
            </w:r>
          </w:p>
          <w:p w:rsidR="00B25734" w:rsidRDefault="00B25734" w:rsidP="00F75E1C">
            <w:pPr>
              <w:pStyle w:val="ListParagraph"/>
              <w:numPr>
                <w:ilvl w:val="0"/>
                <w:numId w:val="24"/>
              </w:numPr>
              <w:ind w:left="167" w:hanging="167"/>
              <w:rPr>
                <w:rFonts w:ascii="Garamond" w:hAnsi="Garamond"/>
                <w:i/>
                <w:iCs/>
                <w:color w:val="000000"/>
                <w:sz w:val="20"/>
                <w:szCs w:val="20"/>
                <w:lang w:val="en-CA"/>
              </w:rPr>
            </w:pPr>
            <w:r w:rsidRPr="00F9162E">
              <w:rPr>
                <w:rFonts w:ascii="Garamond" w:hAnsi="Garamond"/>
                <w:i/>
                <w:iCs/>
                <w:color w:val="000000"/>
                <w:sz w:val="20"/>
                <w:szCs w:val="20"/>
                <w:lang w:val="en-CA"/>
              </w:rPr>
              <w:t>Understand the key performance indicators</w:t>
            </w:r>
          </w:p>
          <w:p w:rsidR="00B25734" w:rsidRPr="00F75E1C" w:rsidRDefault="00B25734" w:rsidP="00F75E1C">
            <w:pPr>
              <w:pStyle w:val="ListParagraph"/>
              <w:numPr>
                <w:ilvl w:val="0"/>
                <w:numId w:val="24"/>
              </w:numPr>
              <w:ind w:left="167" w:hanging="167"/>
              <w:rPr>
                <w:rFonts w:ascii="Garamond" w:hAnsi="Garamond"/>
                <w:i/>
                <w:iCs/>
                <w:color w:val="000000"/>
                <w:sz w:val="20"/>
                <w:szCs w:val="20"/>
                <w:lang w:val="en-CA"/>
              </w:rPr>
            </w:pPr>
            <w:r w:rsidRPr="00F75E1C">
              <w:rPr>
                <w:rFonts w:ascii="Garamond" w:hAnsi="Garamond"/>
                <w:i/>
                <w:iCs/>
                <w:color w:val="000000"/>
                <w:sz w:val="20"/>
                <w:szCs w:val="20"/>
                <w:lang w:val="en-CA"/>
              </w:rPr>
              <w:t xml:space="preserve"> Assess your organization’s exposure to reputation and financial risks</w:t>
            </w:r>
          </w:p>
        </w:tc>
        <w:tc>
          <w:tcPr>
            <w:tcW w:w="1195" w:type="dxa"/>
            <w:vAlign w:val="center"/>
          </w:tcPr>
          <w:p w:rsidR="00B25734" w:rsidRDefault="003F0199" w:rsidP="00F9162E">
            <w:pPr>
              <w:jc w:val="center"/>
              <w:rPr>
                <w:rFonts w:ascii="Garamond" w:hAnsi="Garamond"/>
                <w:i/>
                <w:iCs/>
                <w:color w:val="000000"/>
              </w:rPr>
            </w:pPr>
            <w:r>
              <w:rPr>
                <w:rFonts w:ascii="Garamond" w:hAnsi="Garamond"/>
                <w:i/>
                <w:iCs/>
                <w:color w:val="000000"/>
              </w:rPr>
              <w:t>25 mins</w:t>
            </w:r>
          </w:p>
        </w:tc>
        <w:tc>
          <w:tcPr>
            <w:tcW w:w="789" w:type="dxa"/>
            <w:vAlign w:val="center"/>
          </w:tcPr>
          <w:p w:rsidR="00B25734" w:rsidRDefault="00B25734" w:rsidP="00F9162E">
            <w:pPr>
              <w:jc w:val="center"/>
              <w:rPr>
                <w:rFonts w:ascii="Garamond" w:hAnsi="Garamond"/>
                <w:i/>
                <w:iCs/>
                <w:color w:val="000000"/>
                <w:sz w:val="18"/>
                <w:szCs w:val="18"/>
              </w:rPr>
            </w:pPr>
            <w:r>
              <w:rPr>
                <w:rFonts w:ascii="Garamond" w:hAnsi="Garamond"/>
                <w:i/>
                <w:iCs/>
                <w:color w:val="000000"/>
                <w:sz w:val="18"/>
                <w:szCs w:val="18"/>
              </w:rPr>
              <w:t>Free</w:t>
            </w:r>
          </w:p>
        </w:tc>
      </w:tr>
      <w:tr w:rsidR="00B25734" w:rsidRPr="00F9162E" w:rsidTr="003F0199">
        <w:tc>
          <w:tcPr>
            <w:tcW w:w="1555" w:type="dxa"/>
            <w:vMerge/>
          </w:tcPr>
          <w:p w:rsidR="00B25734" w:rsidRDefault="00B25734" w:rsidP="00F75E1C">
            <w:pPr>
              <w:rPr>
                <w:rFonts w:ascii="Garamond" w:hAnsi="Garamond"/>
                <w:b/>
                <w:lang w:val="en-CA"/>
              </w:rPr>
            </w:pPr>
          </w:p>
        </w:tc>
        <w:tc>
          <w:tcPr>
            <w:tcW w:w="2670" w:type="dxa"/>
            <w:vAlign w:val="center"/>
          </w:tcPr>
          <w:p w:rsidR="00B25734" w:rsidRPr="00A749DE" w:rsidRDefault="00B25734" w:rsidP="00A749DE">
            <w:pPr>
              <w:pStyle w:val="ListParagraph"/>
              <w:numPr>
                <w:ilvl w:val="0"/>
                <w:numId w:val="13"/>
              </w:numPr>
              <w:ind w:left="317"/>
              <w:rPr>
                <w:rFonts w:ascii="Garamond" w:hAnsi="Garamond"/>
                <w:lang w:val="en-CA"/>
              </w:rPr>
            </w:pPr>
            <w:hyperlink r:id="rId19" w:anchor="t=1" w:history="1">
              <w:r w:rsidRPr="00B25734">
                <w:rPr>
                  <w:rStyle w:val="Hyperlink"/>
                  <w:rFonts w:ascii="Garamond" w:hAnsi="Garamond"/>
                  <w:lang w:val="en-CA"/>
                </w:rPr>
                <w:t>Project Management Essentials - Part A</w:t>
              </w:r>
            </w:hyperlink>
          </w:p>
        </w:tc>
        <w:tc>
          <w:tcPr>
            <w:tcW w:w="6260" w:type="dxa"/>
            <w:vAlign w:val="center"/>
          </w:tcPr>
          <w:p w:rsidR="00B25734" w:rsidRDefault="00B25734" w:rsidP="00F75E1C">
            <w:pPr>
              <w:rPr>
                <w:rFonts w:ascii="Garamond" w:hAnsi="Garamond"/>
                <w:i/>
                <w:iCs/>
                <w:color w:val="000000"/>
                <w:sz w:val="20"/>
                <w:szCs w:val="20"/>
                <w:lang w:val="en-CA"/>
              </w:rPr>
            </w:pPr>
            <w:r w:rsidRPr="00F75E1C">
              <w:rPr>
                <w:rFonts w:ascii="Garamond" w:hAnsi="Garamond"/>
                <w:i/>
                <w:iCs/>
                <w:color w:val="000000"/>
                <w:sz w:val="20"/>
                <w:szCs w:val="20"/>
                <w:lang w:val="en-CA"/>
              </w:rPr>
              <w:t>This online course is designed for anyone responsible for managing projects and/or programs.</w:t>
            </w:r>
          </w:p>
          <w:p w:rsidR="00B25734" w:rsidRPr="00F75E1C" w:rsidRDefault="00B25734" w:rsidP="00F75E1C">
            <w:pPr>
              <w:rPr>
                <w:rFonts w:ascii="Garamond" w:hAnsi="Garamond"/>
                <w:i/>
                <w:iCs/>
                <w:color w:val="000000"/>
                <w:sz w:val="20"/>
                <w:szCs w:val="20"/>
                <w:lang w:val="en-CA"/>
              </w:rPr>
            </w:pPr>
            <w:r w:rsidRPr="00F75E1C">
              <w:rPr>
                <w:rFonts w:ascii="Garamond" w:hAnsi="Garamond"/>
                <w:i/>
                <w:iCs/>
                <w:color w:val="000000"/>
                <w:sz w:val="20"/>
                <w:szCs w:val="20"/>
                <w:lang w:val="en-CA"/>
              </w:rPr>
              <w:t>Objectives for Part A and Part B:</w:t>
            </w:r>
          </w:p>
          <w:p w:rsidR="00B25734" w:rsidRPr="00F75E1C" w:rsidRDefault="00B25734" w:rsidP="00F75E1C">
            <w:pPr>
              <w:rPr>
                <w:rFonts w:ascii="Garamond" w:hAnsi="Garamond"/>
                <w:i/>
                <w:iCs/>
                <w:color w:val="000000"/>
                <w:sz w:val="20"/>
                <w:szCs w:val="20"/>
                <w:lang w:val="en-CA"/>
              </w:rPr>
            </w:pPr>
            <w:r w:rsidRPr="00F75E1C">
              <w:rPr>
                <w:rFonts w:ascii="Garamond" w:hAnsi="Garamond"/>
                <w:i/>
                <w:iCs/>
                <w:color w:val="000000"/>
                <w:sz w:val="20"/>
                <w:szCs w:val="20"/>
                <w:lang w:val="en-CA"/>
              </w:rPr>
              <w:t>o   Define the life cycle of a project and structure it around milestones</w:t>
            </w:r>
          </w:p>
          <w:p w:rsidR="00B25734" w:rsidRPr="00F75E1C" w:rsidRDefault="00B25734" w:rsidP="00F75E1C">
            <w:pPr>
              <w:rPr>
                <w:rFonts w:ascii="Garamond" w:hAnsi="Garamond"/>
                <w:i/>
                <w:iCs/>
                <w:color w:val="000000"/>
                <w:sz w:val="20"/>
                <w:szCs w:val="20"/>
                <w:lang w:val="en-CA"/>
              </w:rPr>
            </w:pPr>
            <w:r w:rsidRPr="00F75E1C">
              <w:rPr>
                <w:rFonts w:ascii="Garamond" w:hAnsi="Garamond"/>
                <w:i/>
                <w:iCs/>
                <w:color w:val="000000"/>
                <w:sz w:val="20"/>
                <w:szCs w:val="20"/>
                <w:lang w:val="en-CA"/>
              </w:rPr>
              <w:t>o   Control your project using flexible tools</w:t>
            </w:r>
          </w:p>
          <w:p w:rsidR="00B25734" w:rsidRPr="00F75E1C" w:rsidRDefault="00B25734" w:rsidP="00F75E1C">
            <w:pPr>
              <w:rPr>
                <w:rFonts w:ascii="Garamond" w:hAnsi="Garamond"/>
                <w:i/>
                <w:iCs/>
                <w:color w:val="000000"/>
                <w:sz w:val="20"/>
                <w:szCs w:val="20"/>
                <w:lang w:val="en-CA"/>
              </w:rPr>
            </w:pPr>
            <w:r w:rsidRPr="00F75E1C">
              <w:rPr>
                <w:rFonts w:ascii="Garamond" w:hAnsi="Garamond"/>
                <w:i/>
                <w:iCs/>
                <w:color w:val="000000"/>
                <w:sz w:val="20"/>
                <w:szCs w:val="20"/>
                <w:lang w:val="en-CA"/>
              </w:rPr>
              <w:t>o   Create a plan for day-to-day project management</w:t>
            </w:r>
          </w:p>
        </w:tc>
        <w:tc>
          <w:tcPr>
            <w:tcW w:w="1195" w:type="dxa"/>
            <w:vAlign w:val="center"/>
          </w:tcPr>
          <w:p w:rsidR="00B25734" w:rsidRDefault="003F0199" w:rsidP="00F75E1C">
            <w:pPr>
              <w:jc w:val="center"/>
              <w:rPr>
                <w:rFonts w:ascii="Garamond" w:hAnsi="Garamond"/>
                <w:i/>
                <w:iCs/>
                <w:color w:val="000000"/>
              </w:rPr>
            </w:pPr>
            <w:r>
              <w:rPr>
                <w:rFonts w:ascii="Garamond" w:hAnsi="Garamond"/>
                <w:i/>
                <w:iCs/>
                <w:color w:val="000000"/>
              </w:rPr>
              <w:t>15 mins</w:t>
            </w:r>
          </w:p>
        </w:tc>
        <w:tc>
          <w:tcPr>
            <w:tcW w:w="789" w:type="dxa"/>
            <w:vAlign w:val="center"/>
          </w:tcPr>
          <w:p w:rsidR="00B25734" w:rsidRDefault="00B25734" w:rsidP="00F75E1C">
            <w:pPr>
              <w:jc w:val="center"/>
              <w:rPr>
                <w:rFonts w:ascii="Garamond" w:hAnsi="Garamond"/>
                <w:i/>
                <w:iCs/>
                <w:color w:val="000000"/>
              </w:rPr>
            </w:pPr>
            <w:r>
              <w:rPr>
                <w:rFonts w:ascii="Garamond" w:hAnsi="Garamond"/>
                <w:i/>
                <w:iCs/>
                <w:color w:val="000000"/>
              </w:rPr>
              <w:t>Free</w:t>
            </w:r>
          </w:p>
        </w:tc>
      </w:tr>
      <w:tr w:rsidR="00B25734" w:rsidRPr="00F9162E" w:rsidTr="003F0199">
        <w:tc>
          <w:tcPr>
            <w:tcW w:w="1555" w:type="dxa"/>
            <w:vMerge/>
          </w:tcPr>
          <w:p w:rsidR="00B25734" w:rsidRDefault="00B25734" w:rsidP="00F75E1C">
            <w:pPr>
              <w:rPr>
                <w:rFonts w:ascii="Garamond" w:hAnsi="Garamond"/>
                <w:b/>
                <w:lang w:val="en-CA"/>
              </w:rPr>
            </w:pPr>
          </w:p>
        </w:tc>
        <w:tc>
          <w:tcPr>
            <w:tcW w:w="2670" w:type="dxa"/>
            <w:vAlign w:val="center"/>
          </w:tcPr>
          <w:p w:rsidR="00B25734" w:rsidRPr="00A749DE" w:rsidRDefault="00B25734" w:rsidP="00A749DE">
            <w:pPr>
              <w:pStyle w:val="ListParagraph"/>
              <w:numPr>
                <w:ilvl w:val="0"/>
                <w:numId w:val="13"/>
              </w:numPr>
              <w:ind w:left="317"/>
              <w:rPr>
                <w:rFonts w:ascii="Garamond" w:hAnsi="Garamond"/>
                <w:lang w:val="en-CA"/>
              </w:rPr>
            </w:pPr>
            <w:hyperlink r:id="rId20" w:history="1">
              <w:r w:rsidRPr="00B25734">
                <w:rPr>
                  <w:rStyle w:val="Hyperlink"/>
                  <w:rFonts w:ascii="Garamond" w:hAnsi="Garamond"/>
                  <w:lang w:val="en-CA"/>
                </w:rPr>
                <w:t>7 Hot Tips for Implementing a Developmental Evaluation</w:t>
              </w:r>
            </w:hyperlink>
          </w:p>
        </w:tc>
        <w:tc>
          <w:tcPr>
            <w:tcW w:w="6260" w:type="dxa"/>
            <w:vAlign w:val="center"/>
          </w:tcPr>
          <w:p w:rsidR="00B25734" w:rsidRPr="00F75E1C" w:rsidRDefault="00B25734" w:rsidP="00F75E1C">
            <w:pPr>
              <w:rPr>
                <w:rFonts w:ascii="Garamond" w:hAnsi="Garamond"/>
                <w:i/>
                <w:iCs/>
                <w:color w:val="000000"/>
                <w:sz w:val="20"/>
                <w:szCs w:val="20"/>
                <w:lang w:val="en-CA"/>
              </w:rPr>
            </w:pPr>
            <w:r w:rsidRPr="00F75E1C">
              <w:rPr>
                <w:rFonts w:ascii="Garamond" w:hAnsi="Garamond"/>
                <w:i/>
                <w:iCs/>
                <w:color w:val="000000"/>
                <w:sz w:val="20"/>
                <w:szCs w:val="20"/>
                <w:lang w:val="en-CA"/>
              </w:rPr>
              <w:t>This is a recording of the M&amp;E Thursday Talk on September 28th, 2017 hosted by Rebecca Herrington who led a discussion on "7 Hot Tips for Implementing a Developmental Evaluation."</w:t>
            </w:r>
          </w:p>
        </w:tc>
        <w:tc>
          <w:tcPr>
            <w:tcW w:w="1195" w:type="dxa"/>
            <w:vAlign w:val="center"/>
          </w:tcPr>
          <w:p w:rsidR="00B25734" w:rsidRDefault="003F0199" w:rsidP="003F0199">
            <w:pPr>
              <w:jc w:val="center"/>
              <w:rPr>
                <w:rFonts w:ascii="Garamond" w:hAnsi="Garamond"/>
                <w:i/>
                <w:iCs/>
                <w:color w:val="000000"/>
              </w:rPr>
            </w:pPr>
            <w:r>
              <w:rPr>
                <w:rFonts w:ascii="Garamond" w:hAnsi="Garamond"/>
                <w:i/>
                <w:iCs/>
                <w:color w:val="000000"/>
              </w:rPr>
              <w:t>46 mins</w:t>
            </w:r>
          </w:p>
        </w:tc>
        <w:tc>
          <w:tcPr>
            <w:tcW w:w="789" w:type="dxa"/>
            <w:vAlign w:val="center"/>
          </w:tcPr>
          <w:p w:rsidR="00B25734" w:rsidRDefault="00B25734" w:rsidP="00F75E1C">
            <w:pPr>
              <w:jc w:val="center"/>
              <w:rPr>
                <w:rFonts w:ascii="Garamond" w:hAnsi="Garamond"/>
                <w:i/>
                <w:iCs/>
                <w:color w:val="000000"/>
                <w:sz w:val="18"/>
                <w:szCs w:val="18"/>
              </w:rPr>
            </w:pPr>
            <w:r>
              <w:rPr>
                <w:rFonts w:ascii="Garamond" w:hAnsi="Garamond"/>
                <w:i/>
                <w:iCs/>
                <w:color w:val="000000"/>
                <w:sz w:val="18"/>
                <w:szCs w:val="18"/>
              </w:rPr>
              <w:t>Free</w:t>
            </w:r>
          </w:p>
        </w:tc>
      </w:tr>
      <w:tr w:rsidR="00B25734" w:rsidRPr="00073E23" w:rsidTr="003F0199">
        <w:tc>
          <w:tcPr>
            <w:tcW w:w="1555" w:type="dxa"/>
            <w:vMerge/>
          </w:tcPr>
          <w:p w:rsidR="00B25734" w:rsidRDefault="00B25734" w:rsidP="00F75E1C">
            <w:pPr>
              <w:rPr>
                <w:rFonts w:ascii="Garamond" w:hAnsi="Garamond"/>
                <w:b/>
                <w:lang w:val="en-CA"/>
              </w:rPr>
            </w:pPr>
          </w:p>
        </w:tc>
        <w:tc>
          <w:tcPr>
            <w:tcW w:w="2670" w:type="dxa"/>
            <w:vAlign w:val="center"/>
          </w:tcPr>
          <w:p w:rsidR="00B25734" w:rsidRPr="00A749DE" w:rsidRDefault="00B25734" w:rsidP="00A749DE">
            <w:pPr>
              <w:pStyle w:val="ListParagraph"/>
              <w:numPr>
                <w:ilvl w:val="0"/>
                <w:numId w:val="13"/>
              </w:numPr>
              <w:ind w:left="317"/>
              <w:rPr>
                <w:rFonts w:ascii="Garamond" w:hAnsi="Garamond"/>
                <w:lang w:val="en-CA"/>
              </w:rPr>
            </w:pPr>
            <w:hyperlink r:id="rId21" w:history="1">
              <w:r w:rsidRPr="00B25734">
                <w:rPr>
                  <w:rStyle w:val="Hyperlink"/>
                  <w:rFonts w:ascii="Garamond" w:hAnsi="Garamond"/>
                  <w:lang w:val="en-CA"/>
                </w:rPr>
                <w:t>Prevent Sexual Harassment Against Humanitarian Aid and Development Workers</w:t>
              </w:r>
            </w:hyperlink>
          </w:p>
        </w:tc>
        <w:tc>
          <w:tcPr>
            <w:tcW w:w="6260" w:type="dxa"/>
            <w:vAlign w:val="center"/>
          </w:tcPr>
          <w:p w:rsidR="00B25734" w:rsidRPr="00F75E1C" w:rsidRDefault="00B25734" w:rsidP="00F75E1C">
            <w:pPr>
              <w:rPr>
                <w:rFonts w:ascii="Garamond" w:hAnsi="Garamond"/>
                <w:i/>
                <w:iCs/>
                <w:color w:val="000000"/>
                <w:sz w:val="20"/>
                <w:szCs w:val="20"/>
                <w:lang w:val="en-CA"/>
              </w:rPr>
            </w:pPr>
            <w:r w:rsidRPr="00F75E1C">
              <w:rPr>
                <w:rFonts w:ascii="Garamond" w:hAnsi="Garamond"/>
                <w:i/>
                <w:iCs/>
                <w:color w:val="000000"/>
                <w:sz w:val="20"/>
                <w:szCs w:val="20"/>
                <w:lang w:val="en-CA"/>
              </w:rPr>
              <w:t>Recently, there has been much discussion and media coverage of sexual harassment and abuse in the humanitarian sector. This short guide from the Headington Institute will help you identify what sexual harassment looks like in a humanitarian context, what to do if it is occurring and practical steps to prevent it in your workplace</w:t>
            </w:r>
          </w:p>
        </w:tc>
        <w:tc>
          <w:tcPr>
            <w:tcW w:w="1195" w:type="dxa"/>
            <w:vAlign w:val="center"/>
          </w:tcPr>
          <w:p w:rsidR="00B25734" w:rsidRDefault="00B25734" w:rsidP="00F75E1C">
            <w:pPr>
              <w:jc w:val="center"/>
              <w:rPr>
                <w:rFonts w:ascii="Garamond" w:hAnsi="Garamond"/>
                <w:i/>
                <w:iCs/>
                <w:color w:val="000000"/>
              </w:rPr>
            </w:pPr>
            <w:r>
              <w:rPr>
                <w:rFonts w:ascii="Garamond" w:hAnsi="Garamond"/>
                <w:i/>
                <w:iCs/>
                <w:color w:val="000000"/>
              </w:rPr>
              <w:t>5 page</w:t>
            </w:r>
            <w:r w:rsidR="003F0199">
              <w:rPr>
                <w:rFonts w:ascii="Garamond" w:hAnsi="Garamond"/>
                <w:i/>
                <w:iCs/>
                <w:color w:val="000000"/>
              </w:rPr>
              <w:t>s</w:t>
            </w:r>
          </w:p>
        </w:tc>
        <w:tc>
          <w:tcPr>
            <w:tcW w:w="789" w:type="dxa"/>
            <w:vAlign w:val="center"/>
          </w:tcPr>
          <w:p w:rsidR="00B25734" w:rsidRDefault="00B25734" w:rsidP="00F75E1C">
            <w:pPr>
              <w:jc w:val="center"/>
              <w:rPr>
                <w:rFonts w:ascii="Garamond" w:hAnsi="Garamond"/>
                <w:i/>
                <w:iCs/>
                <w:color w:val="000000"/>
                <w:sz w:val="18"/>
                <w:szCs w:val="18"/>
              </w:rPr>
            </w:pPr>
            <w:r>
              <w:rPr>
                <w:rFonts w:ascii="Garamond" w:hAnsi="Garamond"/>
                <w:i/>
                <w:iCs/>
                <w:color w:val="000000"/>
                <w:sz w:val="18"/>
                <w:szCs w:val="18"/>
              </w:rPr>
              <w:t>Free</w:t>
            </w:r>
          </w:p>
        </w:tc>
      </w:tr>
      <w:tr w:rsidR="00B25734" w:rsidRPr="00073E23" w:rsidTr="003F0199">
        <w:tc>
          <w:tcPr>
            <w:tcW w:w="1555" w:type="dxa"/>
            <w:vMerge w:val="restart"/>
          </w:tcPr>
          <w:p w:rsidR="00B25734" w:rsidRPr="000F50DB" w:rsidRDefault="00B25734" w:rsidP="00AD42B1">
            <w:pPr>
              <w:rPr>
                <w:rFonts w:ascii="Garamond" w:hAnsi="Garamond"/>
                <w:b/>
                <w:i/>
                <w:lang w:val="en-CA"/>
              </w:rPr>
            </w:pPr>
          </w:p>
          <w:p w:rsidR="00B25734" w:rsidRPr="000F50DB" w:rsidRDefault="00B25734" w:rsidP="00AD42B1">
            <w:pPr>
              <w:rPr>
                <w:rFonts w:ascii="Garamond" w:hAnsi="Garamond"/>
                <w:b/>
                <w:i/>
                <w:lang w:val="en-CA"/>
              </w:rPr>
            </w:pPr>
          </w:p>
          <w:p w:rsidR="00B25734" w:rsidRDefault="00B25734" w:rsidP="00AD42B1">
            <w:pPr>
              <w:rPr>
                <w:rFonts w:ascii="Garamond" w:hAnsi="Garamond"/>
                <w:b/>
                <w:i/>
                <w:lang w:val="en-CA"/>
              </w:rPr>
            </w:pPr>
          </w:p>
          <w:p w:rsidR="00B25734" w:rsidRPr="000F50DB" w:rsidRDefault="00B25734" w:rsidP="00AD42B1">
            <w:pPr>
              <w:rPr>
                <w:rFonts w:ascii="Garamond" w:hAnsi="Garamond"/>
                <w:b/>
                <w:i/>
                <w:lang w:val="en-CA"/>
              </w:rPr>
            </w:pPr>
            <w:r w:rsidRPr="000F50DB">
              <w:rPr>
                <w:rFonts w:ascii="Garamond" w:hAnsi="Garamond"/>
                <w:b/>
                <w:i/>
                <w:lang w:val="en-CA"/>
              </w:rPr>
              <w:t>Professional / Career Development</w:t>
            </w:r>
          </w:p>
          <w:p w:rsidR="00B25734" w:rsidRPr="000F50DB" w:rsidRDefault="00B25734" w:rsidP="00AD42B1">
            <w:pPr>
              <w:rPr>
                <w:rFonts w:ascii="Garamond" w:hAnsi="Garamond"/>
                <w:b/>
                <w:i/>
                <w:lang w:val="en-CA"/>
              </w:rPr>
            </w:pPr>
          </w:p>
          <w:p w:rsidR="00B25734" w:rsidRPr="000F50DB" w:rsidRDefault="00B25734" w:rsidP="00AD42B1">
            <w:pPr>
              <w:rPr>
                <w:i/>
                <w:lang w:val="en-CA"/>
              </w:rPr>
            </w:pPr>
          </w:p>
        </w:tc>
        <w:tc>
          <w:tcPr>
            <w:tcW w:w="2670" w:type="dxa"/>
          </w:tcPr>
          <w:p w:rsidR="00B25734" w:rsidRPr="00FF372C" w:rsidRDefault="00B25734" w:rsidP="00AD42B1">
            <w:pPr>
              <w:pStyle w:val="ListParagraph"/>
              <w:numPr>
                <w:ilvl w:val="0"/>
                <w:numId w:val="13"/>
              </w:numPr>
              <w:ind w:left="317"/>
              <w:rPr>
                <w:rFonts w:ascii="Garamond" w:hAnsi="Garamond"/>
                <w:lang w:val="en-CA"/>
              </w:rPr>
            </w:pPr>
            <w:hyperlink r:id="rId22" w:history="1">
              <w:r w:rsidRPr="00B25734">
                <w:rPr>
                  <w:rStyle w:val="Hyperlink"/>
                  <w:rFonts w:ascii="Garamond" w:hAnsi="Garamond"/>
                  <w:lang w:val="en-CA"/>
                </w:rPr>
                <w:t>Think Fast, Talk Smart: Communication Techniques</w:t>
              </w:r>
            </w:hyperlink>
          </w:p>
          <w:p w:rsidR="00B25734" w:rsidRPr="00FF372C" w:rsidRDefault="00B25734" w:rsidP="00AD42B1">
            <w:pPr>
              <w:rPr>
                <w:rFonts w:ascii="Garamond" w:hAnsi="Garamond"/>
                <w:lang w:val="en-CA"/>
              </w:rPr>
            </w:pPr>
          </w:p>
        </w:tc>
        <w:tc>
          <w:tcPr>
            <w:tcW w:w="6260" w:type="dxa"/>
          </w:tcPr>
          <w:p w:rsidR="00B25734" w:rsidRPr="00073E23" w:rsidRDefault="00B25734" w:rsidP="00AD42B1">
            <w:pPr>
              <w:rPr>
                <w:rFonts w:ascii="Garamond" w:hAnsi="Garamond"/>
                <w:i/>
                <w:lang w:val="en-CA"/>
              </w:rPr>
            </w:pPr>
            <w:r w:rsidRPr="00FF372C">
              <w:rPr>
                <w:rFonts w:ascii="Garamond" w:hAnsi="Garamond"/>
                <w:i/>
                <w:lang w:val="en-CA"/>
              </w:rPr>
              <w:t xml:space="preserve">Communication is critical to success in business and life. Concerned about an upcoming interview? Anxious about being asked to give your thoughts during a meeting? Fearful about needing to provide critical feedback in the moment? You are not alone! Learn and practice techniques that will help you speak spontaneously with greater confidence and clarity, regardless of content and context. </w:t>
            </w:r>
          </w:p>
        </w:tc>
        <w:tc>
          <w:tcPr>
            <w:tcW w:w="1195" w:type="dxa"/>
          </w:tcPr>
          <w:p w:rsidR="00B25734" w:rsidRPr="00073E23" w:rsidRDefault="00B25734" w:rsidP="003F0199">
            <w:pPr>
              <w:jc w:val="center"/>
              <w:rPr>
                <w:rFonts w:ascii="Garamond" w:hAnsi="Garamond"/>
                <w:i/>
                <w:sz w:val="24"/>
                <w:szCs w:val="24"/>
                <w:lang w:val="en-CA"/>
              </w:rPr>
            </w:pPr>
            <w:r w:rsidRPr="00073E23">
              <w:rPr>
                <w:rFonts w:ascii="Garamond" w:hAnsi="Garamond"/>
                <w:i/>
                <w:sz w:val="24"/>
                <w:szCs w:val="24"/>
                <w:lang w:val="en-CA"/>
              </w:rPr>
              <w:t>1 hour</w:t>
            </w:r>
          </w:p>
        </w:tc>
        <w:tc>
          <w:tcPr>
            <w:tcW w:w="789" w:type="dxa"/>
          </w:tcPr>
          <w:p w:rsidR="00B25734" w:rsidRPr="00073E23" w:rsidRDefault="00B25734" w:rsidP="00AD42B1">
            <w:pPr>
              <w:rPr>
                <w:rFonts w:ascii="Garamond" w:hAnsi="Garamond"/>
                <w:i/>
                <w:sz w:val="24"/>
                <w:szCs w:val="24"/>
                <w:lang w:val="en-CA"/>
              </w:rPr>
            </w:pPr>
            <w:r w:rsidRPr="00073E23">
              <w:rPr>
                <w:rFonts w:ascii="Garamond" w:hAnsi="Garamond"/>
                <w:i/>
                <w:sz w:val="24"/>
                <w:szCs w:val="24"/>
                <w:lang w:val="en-CA"/>
              </w:rPr>
              <w:t>Free</w:t>
            </w:r>
          </w:p>
        </w:tc>
      </w:tr>
      <w:tr w:rsidR="00B25734" w:rsidRPr="00073E23" w:rsidTr="003F0199">
        <w:tc>
          <w:tcPr>
            <w:tcW w:w="1555" w:type="dxa"/>
            <w:vMerge/>
          </w:tcPr>
          <w:p w:rsidR="00B25734" w:rsidRPr="00073E23" w:rsidRDefault="00B25734" w:rsidP="00F75E1C">
            <w:pPr>
              <w:rPr>
                <w:rFonts w:ascii="Garamond" w:hAnsi="Garamond"/>
                <w:sz w:val="24"/>
                <w:lang w:val="en-CA"/>
              </w:rPr>
            </w:pPr>
          </w:p>
        </w:tc>
        <w:tc>
          <w:tcPr>
            <w:tcW w:w="2670" w:type="dxa"/>
            <w:vAlign w:val="center"/>
          </w:tcPr>
          <w:p w:rsidR="00B25734" w:rsidRPr="00F75E1C" w:rsidRDefault="00B25734" w:rsidP="000F50DB">
            <w:pPr>
              <w:pStyle w:val="ListParagraph"/>
              <w:numPr>
                <w:ilvl w:val="0"/>
                <w:numId w:val="13"/>
              </w:numPr>
              <w:ind w:left="317"/>
              <w:rPr>
                <w:rFonts w:ascii="Garamond" w:hAnsi="Garamond"/>
                <w:color w:val="000000"/>
                <w:lang w:val="en-CA"/>
              </w:rPr>
            </w:pPr>
            <w:hyperlink r:id="rId23" w:anchor="t=1" w:history="1">
              <w:r w:rsidRPr="00B25734">
                <w:rPr>
                  <w:rStyle w:val="Hyperlink"/>
                  <w:rFonts w:ascii="Garamond" w:hAnsi="Garamond"/>
                  <w:lang w:val="en-CA"/>
                </w:rPr>
                <w:t>Make Time for Meaningful Work</w:t>
              </w:r>
            </w:hyperlink>
          </w:p>
        </w:tc>
        <w:tc>
          <w:tcPr>
            <w:tcW w:w="6260" w:type="dxa"/>
            <w:vAlign w:val="center"/>
          </w:tcPr>
          <w:p w:rsidR="00B25734" w:rsidRPr="00F75E1C" w:rsidRDefault="00B25734" w:rsidP="00F75E1C">
            <w:pPr>
              <w:rPr>
                <w:rFonts w:ascii="Garamond" w:hAnsi="Garamond"/>
                <w:i/>
                <w:iCs/>
                <w:color w:val="000000"/>
                <w:lang w:val="en-CA"/>
              </w:rPr>
            </w:pPr>
            <w:r w:rsidRPr="00F75E1C">
              <w:rPr>
                <w:rFonts w:ascii="Garamond" w:hAnsi="Garamond"/>
                <w:i/>
                <w:iCs/>
                <w:color w:val="000000"/>
                <w:lang w:val="en-CA"/>
              </w:rPr>
              <w:t>In this curriculum comprised of six 3-minute microlearning courses, you will discover how to create time during your day to do work without distractions or interruptions. </w:t>
            </w:r>
          </w:p>
        </w:tc>
        <w:tc>
          <w:tcPr>
            <w:tcW w:w="1195" w:type="dxa"/>
            <w:vAlign w:val="center"/>
          </w:tcPr>
          <w:p w:rsidR="00B25734" w:rsidRDefault="00B25734" w:rsidP="00F75E1C">
            <w:pPr>
              <w:jc w:val="center"/>
              <w:rPr>
                <w:rFonts w:ascii="Garamond" w:hAnsi="Garamond"/>
                <w:i/>
                <w:iCs/>
                <w:color w:val="000000"/>
              </w:rPr>
            </w:pPr>
            <w:r>
              <w:rPr>
                <w:rFonts w:ascii="Garamond" w:hAnsi="Garamond"/>
                <w:i/>
                <w:iCs/>
                <w:color w:val="000000"/>
              </w:rPr>
              <w:t>20</w:t>
            </w:r>
            <w:r w:rsidR="003F0199">
              <w:rPr>
                <w:rFonts w:ascii="Garamond" w:hAnsi="Garamond"/>
                <w:i/>
                <w:iCs/>
                <w:color w:val="000000"/>
              </w:rPr>
              <w:t xml:space="preserve"> mins</w:t>
            </w:r>
          </w:p>
        </w:tc>
        <w:tc>
          <w:tcPr>
            <w:tcW w:w="789" w:type="dxa"/>
            <w:vAlign w:val="center"/>
          </w:tcPr>
          <w:p w:rsidR="00B25734" w:rsidRDefault="00B25734" w:rsidP="00F75E1C">
            <w:pPr>
              <w:jc w:val="center"/>
              <w:rPr>
                <w:rFonts w:ascii="Garamond" w:hAnsi="Garamond"/>
                <w:i/>
                <w:iCs/>
                <w:color w:val="000000"/>
                <w:sz w:val="24"/>
                <w:szCs w:val="24"/>
              </w:rPr>
            </w:pPr>
            <w:r>
              <w:rPr>
                <w:rFonts w:ascii="Garamond" w:hAnsi="Garamond"/>
                <w:i/>
                <w:iCs/>
                <w:color w:val="000000"/>
              </w:rPr>
              <w:t>Free</w:t>
            </w:r>
          </w:p>
        </w:tc>
      </w:tr>
      <w:tr w:rsidR="003F0199" w:rsidRPr="003F0199" w:rsidTr="003F0199">
        <w:tc>
          <w:tcPr>
            <w:tcW w:w="1555" w:type="dxa"/>
            <w:vMerge/>
          </w:tcPr>
          <w:p w:rsidR="003F0199" w:rsidRPr="00073E23" w:rsidRDefault="003F0199" w:rsidP="00F75E1C">
            <w:pPr>
              <w:rPr>
                <w:rFonts w:ascii="Garamond" w:hAnsi="Garamond"/>
                <w:sz w:val="24"/>
                <w:lang w:val="en-CA"/>
              </w:rPr>
            </w:pPr>
          </w:p>
        </w:tc>
        <w:tc>
          <w:tcPr>
            <w:tcW w:w="2670" w:type="dxa"/>
            <w:vAlign w:val="center"/>
          </w:tcPr>
          <w:p w:rsidR="003F0199" w:rsidRDefault="003F0199" w:rsidP="000F50DB">
            <w:pPr>
              <w:pStyle w:val="ListParagraph"/>
              <w:numPr>
                <w:ilvl w:val="0"/>
                <w:numId w:val="13"/>
              </w:numPr>
              <w:ind w:left="317"/>
              <w:rPr>
                <w:rFonts w:ascii="Garamond" w:hAnsi="Garamond"/>
                <w:color w:val="000000"/>
                <w:lang w:val="en-CA"/>
              </w:rPr>
            </w:pPr>
            <w:hyperlink r:id="rId24" w:history="1">
              <w:r w:rsidRPr="00B25734">
                <w:rPr>
                  <w:rStyle w:val="Hyperlink"/>
                  <w:rFonts w:ascii="Garamond" w:hAnsi="Garamond"/>
                  <w:lang w:val="en-CA"/>
                </w:rPr>
                <w:t>The 12 Guidelines of Effective Time Management</w:t>
              </w:r>
            </w:hyperlink>
          </w:p>
        </w:tc>
        <w:tc>
          <w:tcPr>
            <w:tcW w:w="6260" w:type="dxa"/>
            <w:vAlign w:val="center"/>
          </w:tcPr>
          <w:p w:rsidR="003F0199" w:rsidRPr="00F75E1C" w:rsidRDefault="003F0199" w:rsidP="00F75E1C">
            <w:pPr>
              <w:rPr>
                <w:rFonts w:ascii="Garamond" w:hAnsi="Garamond"/>
                <w:i/>
                <w:iCs/>
                <w:color w:val="000000"/>
                <w:lang w:val="en-CA"/>
              </w:rPr>
            </w:pPr>
            <w:r w:rsidRPr="0099373A">
              <w:rPr>
                <w:rFonts w:ascii="Garamond" w:hAnsi="Garamond"/>
                <w:i/>
                <w:iCs/>
                <w:color w:val="000000"/>
                <w:lang w:val="en-CA"/>
              </w:rPr>
              <w:t>This course is designed for anyone seeking to develop strategies to save time.</w:t>
            </w:r>
          </w:p>
        </w:tc>
        <w:tc>
          <w:tcPr>
            <w:tcW w:w="1195" w:type="dxa"/>
            <w:vAlign w:val="center"/>
          </w:tcPr>
          <w:p w:rsidR="003F0199" w:rsidRPr="003F0199" w:rsidRDefault="003F0199" w:rsidP="00F75E1C">
            <w:pPr>
              <w:jc w:val="center"/>
              <w:rPr>
                <w:rFonts w:ascii="Garamond" w:hAnsi="Garamond"/>
                <w:i/>
                <w:iCs/>
                <w:color w:val="000000"/>
                <w:lang w:val="en-US"/>
              </w:rPr>
            </w:pPr>
            <w:r>
              <w:rPr>
                <w:rFonts w:ascii="Garamond" w:hAnsi="Garamond"/>
                <w:i/>
                <w:iCs/>
                <w:color w:val="000000"/>
                <w:lang w:val="en-US"/>
              </w:rPr>
              <w:t>45 mins</w:t>
            </w:r>
          </w:p>
        </w:tc>
        <w:tc>
          <w:tcPr>
            <w:tcW w:w="789" w:type="dxa"/>
            <w:vAlign w:val="center"/>
          </w:tcPr>
          <w:p w:rsidR="003F0199" w:rsidRPr="003F0199" w:rsidRDefault="003F0199" w:rsidP="00F75E1C">
            <w:pPr>
              <w:jc w:val="center"/>
              <w:rPr>
                <w:rFonts w:ascii="Garamond" w:hAnsi="Garamond"/>
                <w:i/>
                <w:iCs/>
                <w:color w:val="000000"/>
                <w:lang w:val="en-US"/>
              </w:rPr>
            </w:pPr>
            <w:r>
              <w:rPr>
                <w:rFonts w:ascii="Garamond" w:hAnsi="Garamond"/>
                <w:i/>
                <w:iCs/>
                <w:color w:val="000000"/>
                <w:lang w:val="en-US"/>
              </w:rPr>
              <w:t>Free</w:t>
            </w:r>
          </w:p>
        </w:tc>
      </w:tr>
    </w:tbl>
    <w:p w:rsidR="009544BB" w:rsidRPr="00347E40" w:rsidRDefault="009544BB" w:rsidP="00F67CC5">
      <w:pPr>
        <w:spacing w:after="0" w:line="240" w:lineRule="auto"/>
        <w:rPr>
          <w:lang w:val="en-CA"/>
        </w:rPr>
      </w:pPr>
    </w:p>
    <w:p w:rsidR="009544BB" w:rsidRPr="00347E40" w:rsidRDefault="009544BB" w:rsidP="00F67CC5">
      <w:pPr>
        <w:spacing w:after="0" w:line="240" w:lineRule="auto"/>
        <w:ind w:left="567" w:hanging="283"/>
        <w:rPr>
          <w:lang w:val="en-CA"/>
        </w:rPr>
      </w:pPr>
    </w:p>
    <w:sectPr w:rsidR="009544BB" w:rsidRPr="00347E40" w:rsidSect="00014077">
      <w:pgSz w:w="15840" w:h="12240" w:orient="landscape"/>
      <w:pgMar w:top="567" w:right="1440" w:bottom="56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7C4E" w:rsidRDefault="00087C4E" w:rsidP="00BC6B4E">
      <w:pPr>
        <w:spacing w:after="0" w:line="240" w:lineRule="auto"/>
      </w:pPr>
      <w:r>
        <w:separator/>
      </w:r>
    </w:p>
  </w:endnote>
  <w:endnote w:type="continuationSeparator" w:id="0">
    <w:p w:rsidR="00087C4E" w:rsidRDefault="00087C4E" w:rsidP="00BC6B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Impact">
    <w:panose1 w:val="020B080603090205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7C4E" w:rsidRDefault="00087C4E" w:rsidP="00BC6B4E">
      <w:pPr>
        <w:spacing w:after="0" w:line="240" w:lineRule="auto"/>
      </w:pPr>
      <w:r>
        <w:separator/>
      </w:r>
    </w:p>
  </w:footnote>
  <w:footnote w:type="continuationSeparator" w:id="0">
    <w:p w:rsidR="00087C4E" w:rsidRDefault="00087C4E" w:rsidP="00BC6B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51A8A"/>
    <w:multiLevelType w:val="multilevel"/>
    <w:tmpl w:val="B5C85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D206CD"/>
    <w:multiLevelType w:val="hybridMultilevel"/>
    <w:tmpl w:val="0C8223E8"/>
    <w:lvl w:ilvl="0" w:tplc="0C0C0003">
      <w:start w:val="1"/>
      <w:numFmt w:val="bullet"/>
      <w:lvlText w:val="o"/>
      <w:lvlJc w:val="left"/>
      <w:pPr>
        <w:ind w:left="360" w:hanging="360"/>
      </w:pPr>
      <w:rPr>
        <w:rFonts w:ascii="Courier New" w:hAnsi="Courier New" w:cs="Courier New"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 w15:restartNumberingAfterBreak="0">
    <w:nsid w:val="135D16C6"/>
    <w:multiLevelType w:val="multilevel"/>
    <w:tmpl w:val="AEB6F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6C50E2"/>
    <w:multiLevelType w:val="multilevel"/>
    <w:tmpl w:val="6582C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DA7756"/>
    <w:multiLevelType w:val="multilevel"/>
    <w:tmpl w:val="020280D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18977D87"/>
    <w:multiLevelType w:val="hybridMultilevel"/>
    <w:tmpl w:val="E24AD8DC"/>
    <w:lvl w:ilvl="0" w:tplc="0C0C0001">
      <w:start w:val="1"/>
      <w:numFmt w:val="bullet"/>
      <w:lvlText w:val=""/>
      <w:lvlJc w:val="left"/>
      <w:pPr>
        <w:ind w:left="720" w:hanging="360"/>
      </w:pPr>
      <w:rPr>
        <w:rFonts w:ascii="Symbol" w:hAnsi="Symbol"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19976744"/>
    <w:multiLevelType w:val="hybridMultilevel"/>
    <w:tmpl w:val="A648AE5C"/>
    <w:lvl w:ilvl="0" w:tplc="88EA106C">
      <w:start w:val="1"/>
      <w:numFmt w:val="decimal"/>
      <w:lvlText w:val="%1."/>
      <w:lvlJc w:val="left"/>
      <w:pPr>
        <w:ind w:left="720" w:hanging="360"/>
      </w:pPr>
      <w:rPr>
        <w:i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1CC97D8E"/>
    <w:multiLevelType w:val="multilevel"/>
    <w:tmpl w:val="0ADE22C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1E3A3E77"/>
    <w:multiLevelType w:val="multilevel"/>
    <w:tmpl w:val="16344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8F2074D"/>
    <w:multiLevelType w:val="multilevel"/>
    <w:tmpl w:val="9AD45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6301993"/>
    <w:multiLevelType w:val="multilevel"/>
    <w:tmpl w:val="9564A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9604D8C"/>
    <w:multiLevelType w:val="multilevel"/>
    <w:tmpl w:val="79FC2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A7F46DE"/>
    <w:multiLevelType w:val="hybridMultilevel"/>
    <w:tmpl w:val="58B8FDC6"/>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15:restartNumberingAfterBreak="0">
    <w:nsid w:val="3E904CF7"/>
    <w:multiLevelType w:val="multilevel"/>
    <w:tmpl w:val="BD447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EAB35F8"/>
    <w:multiLevelType w:val="hybridMultilevel"/>
    <w:tmpl w:val="9230B8D8"/>
    <w:lvl w:ilvl="0" w:tplc="BB5EA906">
      <w:start w:val="1"/>
      <w:numFmt w:val="decimal"/>
      <w:lvlText w:val="%1."/>
      <w:lvlJc w:val="left"/>
      <w:pPr>
        <w:ind w:left="720" w:hanging="360"/>
      </w:pPr>
      <w:rPr>
        <w:i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5" w15:restartNumberingAfterBreak="0">
    <w:nsid w:val="5BF1788A"/>
    <w:multiLevelType w:val="multilevel"/>
    <w:tmpl w:val="462C7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E940DA9"/>
    <w:multiLevelType w:val="hybridMultilevel"/>
    <w:tmpl w:val="65DE5306"/>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7" w15:restartNumberingAfterBreak="0">
    <w:nsid w:val="5FDA7651"/>
    <w:multiLevelType w:val="multilevel"/>
    <w:tmpl w:val="9F308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FF74F8C"/>
    <w:multiLevelType w:val="multilevel"/>
    <w:tmpl w:val="DB000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4393237"/>
    <w:multiLevelType w:val="multilevel"/>
    <w:tmpl w:val="3BFE0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A906BE8"/>
    <w:multiLevelType w:val="hybridMultilevel"/>
    <w:tmpl w:val="CE2870D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70147D85"/>
    <w:multiLevelType w:val="hybridMultilevel"/>
    <w:tmpl w:val="40848712"/>
    <w:lvl w:ilvl="0" w:tplc="0C0C0003">
      <w:start w:val="1"/>
      <w:numFmt w:val="bullet"/>
      <w:lvlText w:val="o"/>
      <w:lvlJc w:val="left"/>
      <w:pPr>
        <w:ind w:left="360" w:hanging="360"/>
      </w:pPr>
      <w:rPr>
        <w:rFonts w:ascii="Courier New" w:hAnsi="Courier New" w:cs="Courier New"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2" w15:restartNumberingAfterBreak="0">
    <w:nsid w:val="72905A78"/>
    <w:multiLevelType w:val="hybridMultilevel"/>
    <w:tmpl w:val="0CC430EC"/>
    <w:lvl w:ilvl="0" w:tplc="8D683218">
      <w:numFmt w:val="bullet"/>
      <w:lvlText w:val=""/>
      <w:lvlJc w:val="left"/>
      <w:pPr>
        <w:ind w:left="405" w:hanging="360"/>
      </w:pPr>
      <w:rPr>
        <w:rFonts w:ascii="Symbol" w:eastAsiaTheme="minorHAnsi" w:hAnsi="Symbol" w:cstheme="minorBidi" w:hint="default"/>
      </w:rPr>
    </w:lvl>
    <w:lvl w:ilvl="1" w:tplc="0C0C0003" w:tentative="1">
      <w:start w:val="1"/>
      <w:numFmt w:val="bullet"/>
      <w:lvlText w:val="o"/>
      <w:lvlJc w:val="left"/>
      <w:pPr>
        <w:ind w:left="1125" w:hanging="360"/>
      </w:pPr>
      <w:rPr>
        <w:rFonts w:ascii="Courier New" w:hAnsi="Courier New" w:cs="Courier New" w:hint="default"/>
      </w:rPr>
    </w:lvl>
    <w:lvl w:ilvl="2" w:tplc="0C0C0005" w:tentative="1">
      <w:start w:val="1"/>
      <w:numFmt w:val="bullet"/>
      <w:lvlText w:val=""/>
      <w:lvlJc w:val="left"/>
      <w:pPr>
        <w:ind w:left="1845" w:hanging="360"/>
      </w:pPr>
      <w:rPr>
        <w:rFonts w:ascii="Wingdings" w:hAnsi="Wingdings" w:hint="default"/>
      </w:rPr>
    </w:lvl>
    <w:lvl w:ilvl="3" w:tplc="0C0C0001" w:tentative="1">
      <w:start w:val="1"/>
      <w:numFmt w:val="bullet"/>
      <w:lvlText w:val=""/>
      <w:lvlJc w:val="left"/>
      <w:pPr>
        <w:ind w:left="2565" w:hanging="360"/>
      </w:pPr>
      <w:rPr>
        <w:rFonts w:ascii="Symbol" w:hAnsi="Symbol" w:hint="default"/>
      </w:rPr>
    </w:lvl>
    <w:lvl w:ilvl="4" w:tplc="0C0C0003" w:tentative="1">
      <w:start w:val="1"/>
      <w:numFmt w:val="bullet"/>
      <w:lvlText w:val="o"/>
      <w:lvlJc w:val="left"/>
      <w:pPr>
        <w:ind w:left="3285" w:hanging="360"/>
      </w:pPr>
      <w:rPr>
        <w:rFonts w:ascii="Courier New" w:hAnsi="Courier New" w:cs="Courier New" w:hint="default"/>
      </w:rPr>
    </w:lvl>
    <w:lvl w:ilvl="5" w:tplc="0C0C0005" w:tentative="1">
      <w:start w:val="1"/>
      <w:numFmt w:val="bullet"/>
      <w:lvlText w:val=""/>
      <w:lvlJc w:val="left"/>
      <w:pPr>
        <w:ind w:left="4005" w:hanging="360"/>
      </w:pPr>
      <w:rPr>
        <w:rFonts w:ascii="Wingdings" w:hAnsi="Wingdings" w:hint="default"/>
      </w:rPr>
    </w:lvl>
    <w:lvl w:ilvl="6" w:tplc="0C0C0001" w:tentative="1">
      <w:start w:val="1"/>
      <w:numFmt w:val="bullet"/>
      <w:lvlText w:val=""/>
      <w:lvlJc w:val="left"/>
      <w:pPr>
        <w:ind w:left="4725" w:hanging="360"/>
      </w:pPr>
      <w:rPr>
        <w:rFonts w:ascii="Symbol" w:hAnsi="Symbol" w:hint="default"/>
      </w:rPr>
    </w:lvl>
    <w:lvl w:ilvl="7" w:tplc="0C0C0003" w:tentative="1">
      <w:start w:val="1"/>
      <w:numFmt w:val="bullet"/>
      <w:lvlText w:val="o"/>
      <w:lvlJc w:val="left"/>
      <w:pPr>
        <w:ind w:left="5445" w:hanging="360"/>
      </w:pPr>
      <w:rPr>
        <w:rFonts w:ascii="Courier New" w:hAnsi="Courier New" w:cs="Courier New" w:hint="default"/>
      </w:rPr>
    </w:lvl>
    <w:lvl w:ilvl="8" w:tplc="0C0C0005" w:tentative="1">
      <w:start w:val="1"/>
      <w:numFmt w:val="bullet"/>
      <w:lvlText w:val=""/>
      <w:lvlJc w:val="left"/>
      <w:pPr>
        <w:ind w:left="6165" w:hanging="360"/>
      </w:pPr>
      <w:rPr>
        <w:rFonts w:ascii="Wingdings" w:hAnsi="Wingdings" w:hint="default"/>
      </w:rPr>
    </w:lvl>
  </w:abstractNum>
  <w:abstractNum w:abstractNumId="23" w15:restartNumberingAfterBreak="0">
    <w:nsid w:val="75730550"/>
    <w:multiLevelType w:val="multilevel"/>
    <w:tmpl w:val="EC788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B1222A7"/>
    <w:multiLevelType w:val="multilevel"/>
    <w:tmpl w:val="41723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2"/>
  </w:num>
  <w:num w:numId="2">
    <w:abstractNumId w:val="6"/>
  </w:num>
  <w:num w:numId="3">
    <w:abstractNumId w:val="4"/>
  </w:num>
  <w:num w:numId="4">
    <w:abstractNumId w:val="19"/>
  </w:num>
  <w:num w:numId="5">
    <w:abstractNumId w:val="11"/>
  </w:num>
  <w:num w:numId="6">
    <w:abstractNumId w:val="7"/>
  </w:num>
  <w:num w:numId="7">
    <w:abstractNumId w:val="18"/>
  </w:num>
  <w:num w:numId="8">
    <w:abstractNumId w:val="23"/>
  </w:num>
  <w:num w:numId="9">
    <w:abstractNumId w:val="13"/>
  </w:num>
  <w:num w:numId="10">
    <w:abstractNumId w:val="2"/>
  </w:num>
  <w:num w:numId="11">
    <w:abstractNumId w:val="15"/>
  </w:num>
  <w:num w:numId="12">
    <w:abstractNumId w:val="0"/>
  </w:num>
  <w:num w:numId="13">
    <w:abstractNumId w:val="14"/>
  </w:num>
  <w:num w:numId="14">
    <w:abstractNumId w:val="3"/>
  </w:num>
  <w:num w:numId="15">
    <w:abstractNumId w:val="8"/>
  </w:num>
  <w:num w:numId="16">
    <w:abstractNumId w:val="24"/>
  </w:num>
  <w:num w:numId="17">
    <w:abstractNumId w:val="9"/>
  </w:num>
  <w:num w:numId="18">
    <w:abstractNumId w:val="20"/>
  </w:num>
  <w:num w:numId="19">
    <w:abstractNumId w:val="16"/>
  </w:num>
  <w:num w:numId="20">
    <w:abstractNumId w:val="5"/>
  </w:num>
  <w:num w:numId="21">
    <w:abstractNumId w:val="10"/>
  </w:num>
  <w:num w:numId="22">
    <w:abstractNumId w:val="17"/>
  </w:num>
  <w:num w:numId="23">
    <w:abstractNumId w:val="21"/>
  </w:num>
  <w:num w:numId="24">
    <w:abstractNumId w:val="1"/>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23"/>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4D3F"/>
    <w:rsid w:val="00014077"/>
    <w:rsid w:val="00044E27"/>
    <w:rsid w:val="00045278"/>
    <w:rsid w:val="00073E23"/>
    <w:rsid w:val="00087C4E"/>
    <w:rsid w:val="000B4B1B"/>
    <w:rsid w:val="000B6E18"/>
    <w:rsid w:val="000D0E58"/>
    <w:rsid w:val="000E65C9"/>
    <w:rsid w:val="000F50DB"/>
    <w:rsid w:val="00106342"/>
    <w:rsid w:val="0013317B"/>
    <w:rsid w:val="00183CD9"/>
    <w:rsid w:val="001C10BB"/>
    <w:rsid w:val="0020702D"/>
    <w:rsid w:val="002106D1"/>
    <w:rsid w:val="0023350D"/>
    <w:rsid w:val="002578C0"/>
    <w:rsid w:val="002E759D"/>
    <w:rsid w:val="002F598C"/>
    <w:rsid w:val="0034240B"/>
    <w:rsid w:val="00347E40"/>
    <w:rsid w:val="003743DB"/>
    <w:rsid w:val="003A34FB"/>
    <w:rsid w:val="003A5895"/>
    <w:rsid w:val="003C1FC2"/>
    <w:rsid w:val="003F0199"/>
    <w:rsid w:val="0041740F"/>
    <w:rsid w:val="0043291D"/>
    <w:rsid w:val="00446CA5"/>
    <w:rsid w:val="00465B6A"/>
    <w:rsid w:val="00484929"/>
    <w:rsid w:val="0049201A"/>
    <w:rsid w:val="004926FD"/>
    <w:rsid w:val="004B28C5"/>
    <w:rsid w:val="004C1E12"/>
    <w:rsid w:val="005009D7"/>
    <w:rsid w:val="0054689A"/>
    <w:rsid w:val="00560FF7"/>
    <w:rsid w:val="005800B0"/>
    <w:rsid w:val="005A317E"/>
    <w:rsid w:val="005B7A7B"/>
    <w:rsid w:val="00605EE7"/>
    <w:rsid w:val="00624A17"/>
    <w:rsid w:val="006270D1"/>
    <w:rsid w:val="00631334"/>
    <w:rsid w:val="00654759"/>
    <w:rsid w:val="00664EDD"/>
    <w:rsid w:val="00667E21"/>
    <w:rsid w:val="006750FD"/>
    <w:rsid w:val="006829F5"/>
    <w:rsid w:val="00686454"/>
    <w:rsid w:val="0069182D"/>
    <w:rsid w:val="006A3DF1"/>
    <w:rsid w:val="006B1387"/>
    <w:rsid w:val="006B720B"/>
    <w:rsid w:val="006C2896"/>
    <w:rsid w:val="006C5A71"/>
    <w:rsid w:val="006C68E0"/>
    <w:rsid w:val="00731FAA"/>
    <w:rsid w:val="007805EC"/>
    <w:rsid w:val="007D1F0D"/>
    <w:rsid w:val="008115C8"/>
    <w:rsid w:val="008511AE"/>
    <w:rsid w:val="008819FC"/>
    <w:rsid w:val="008C308A"/>
    <w:rsid w:val="008C4D3F"/>
    <w:rsid w:val="008C5D88"/>
    <w:rsid w:val="008D473F"/>
    <w:rsid w:val="009544BB"/>
    <w:rsid w:val="00956DCE"/>
    <w:rsid w:val="0099373A"/>
    <w:rsid w:val="009A5C67"/>
    <w:rsid w:val="009B2964"/>
    <w:rsid w:val="009C35CE"/>
    <w:rsid w:val="009C71DC"/>
    <w:rsid w:val="00A00D50"/>
    <w:rsid w:val="00A444B4"/>
    <w:rsid w:val="00A620F4"/>
    <w:rsid w:val="00A62994"/>
    <w:rsid w:val="00A749DE"/>
    <w:rsid w:val="00AC1D88"/>
    <w:rsid w:val="00AD42B1"/>
    <w:rsid w:val="00B02747"/>
    <w:rsid w:val="00B12391"/>
    <w:rsid w:val="00B25734"/>
    <w:rsid w:val="00B27DD1"/>
    <w:rsid w:val="00B32FE7"/>
    <w:rsid w:val="00B46590"/>
    <w:rsid w:val="00B510D8"/>
    <w:rsid w:val="00B77B37"/>
    <w:rsid w:val="00B82EAC"/>
    <w:rsid w:val="00BA0C22"/>
    <w:rsid w:val="00BA3839"/>
    <w:rsid w:val="00BB1381"/>
    <w:rsid w:val="00BC5400"/>
    <w:rsid w:val="00BC6B4E"/>
    <w:rsid w:val="00BD4A61"/>
    <w:rsid w:val="00BE7095"/>
    <w:rsid w:val="00C22EDE"/>
    <w:rsid w:val="00C71AE1"/>
    <w:rsid w:val="00C776E8"/>
    <w:rsid w:val="00CD078C"/>
    <w:rsid w:val="00CF5758"/>
    <w:rsid w:val="00D13766"/>
    <w:rsid w:val="00D711B4"/>
    <w:rsid w:val="00DA491A"/>
    <w:rsid w:val="00DD2E09"/>
    <w:rsid w:val="00E72797"/>
    <w:rsid w:val="00E72FAE"/>
    <w:rsid w:val="00EA3E0B"/>
    <w:rsid w:val="00F0599C"/>
    <w:rsid w:val="00F41566"/>
    <w:rsid w:val="00F67CC5"/>
    <w:rsid w:val="00F75E1C"/>
    <w:rsid w:val="00F77B32"/>
    <w:rsid w:val="00F9162E"/>
    <w:rsid w:val="00FB33D6"/>
    <w:rsid w:val="00FB7268"/>
    <w:rsid w:val="00FE6D42"/>
    <w:rsid w:val="00FF372C"/>
    <w:rsid w:val="00FF7B95"/>
  </w:rsids>
  <m:mathPr>
    <m:mathFont m:val="Cambria Math"/>
    <m:brkBin m:val="before"/>
    <m:brkBinSub m:val="--"/>
    <m:smallFrac m:val="0"/>
    <m:dispDef/>
    <m:lMargin m:val="0"/>
    <m:rMargin m:val="0"/>
    <m:defJc m:val="centerGroup"/>
    <m:wrapIndent m:val="1440"/>
    <m:intLim m:val="subSup"/>
    <m:naryLim m:val="undOvr"/>
  </m:mathPr>
  <w:themeFontLang w:val="fr-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1ED2B"/>
  <w15:chartTrackingRefBased/>
  <w15:docId w15:val="{830B39F3-A7DB-40A7-B6DF-463E3545D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4D3F"/>
  </w:style>
  <w:style w:type="paragraph" w:styleId="Heading1">
    <w:name w:val="heading 1"/>
    <w:basedOn w:val="Normal"/>
    <w:link w:val="Heading1Char"/>
    <w:uiPriority w:val="9"/>
    <w:qFormat/>
    <w:rsid w:val="008D473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CA"/>
    </w:rPr>
  </w:style>
  <w:style w:type="paragraph" w:styleId="Heading2">
    <w:name w:val="heading 2"/>
    <w:basedOn w:val="Normal"/>
    <w:next w:val="Normal"/>
    <w:link w:val="Heading2Char"/>
    <w:uiPriority w:val="9"/>
    <w:semiHidden/>
    <w:unhideWhenUsed/>
    <w:qFormat/>
    <w:rsid w:val="00FF7B9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FF7B9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5">
    <w:name w:val="heading 5"/>
    <w:basedOn w:val="Normal"/>
    <w:next w:val="Normal"/>
    <w:link w:val="Heading5Char"/>
    <w:uiPriority w:val="9"/>
    <w:semiHidden/>
    <w:unhideWhenUsed/>
    <w:qFormat/>
    <w:rsid w:val="00B12391"/>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C4D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C4D3F"/>
    <w:pPr>
      <w:ind w:left="720"/>
      <w:contextualSpacing/>
    </w:pPr>
  </w:style>
  <w:style w:type="character" w:customStyle="1" w:styleId="Heading1Char">
    <w:name w:val="Heading 1 Char"/>
    <w:basedOn w:val="DefaultParagraphFont"/>
    <w:link w:val="Heading1"/>
    <w:uiPriority w:val="9"/>
    <w:rsid w:val="008D473F"/>
    <w:rPr>
      <w:rFonts w:ascii="Times New Roman" w:eastAsia="Times New Roman" w:hAnsi="Times New Roman" w:cs="Times New Roman"/>
      <w:b/>
      <w:bCs/>
      <w:kern w:val="36"/>
      <w:sz w:val="48"/>
      <w:szCs w:val="48"/>
      <w:lang w:eastAsia="fr-CA"/>
    </w:rPr>
  </w:style>
  <w:style w:type="paragraph" w:styleId="NormalWeb">
    <w:name w:val="Normal (Web)"/>
    <w:basedOn w:val="Normal"/>
    <w:uiPriority w:val="99"/>
    <w:unhideWhenUsed/>
    <w:rsid w:val="00C22EDE"/>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customStyle="1" w:styleId="Heading2Char">
    <w:name w:val="Heading 2 Char"/>
    <w:basedOn w:val="DefaultParagraphFont"/>
    <w:link w:val="Heading2"/>
    <w:uiPriority w:val="9"/>
    <w:semiHidden/>
    <w:rsid w:val="00FF7B95"/>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FF7B95"/>
    <w:rPr>
      <w:rFonts w:asciiTheme="majorHAnsi" w:eastAsiaTheme="majorEastAsia" w:hAnsiTheme="majorHAnsi" w:cstheme="majorBidi"/>
      <w:color w:val="1F4D78" w:themeColor="accent1" w:themeShade="7F"/>
      <w:sz w:val="24"/>
      <w:szCs w:val="24"/>
    </w:rPr>
  </w:style>
  <w:style w:type="paragraph" w:styleId="FootnoteText">
    <w:name w:val="footnote text"/>
    <w:basedOn w:val="Normal"/>
    <w:link w:val="FootnoteTextChar"/>
    <w:uiPriority w:val="99"/>
    <w:semiHidden/>
    <w:unhideWhenUsed/>
    <w:rsid w:val="00BC6B4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C6B4E"/>
    <w:rPr>
      <w:sz w:val="20"/>
      <w:szCs w:val="20"/>
    </w:rPr>
  </w:style>
  <w:style w:type="character" w:styleId="FootnoteReference">
    <w:name w:val="footnote reference"/>
    <w:basedOn w:val="DefaultParagraphFont"/>
    <w:uiPriority w:val="99"/>
    <w:semiHidden/>
    <w:unhideWhenUsed/>
    <w:rsid w:val="00BC6B4E"/>
    <w:rPr>
      <w:vertAlign w:val="superscript"/>
    </w:rPr>
  </w:style>
  <w:style w:type="character" w:styleId="Hyperlink">
    <w:name w:val="Hyperlink"/>
    <w:basedOn w:val="DefaultParagraphFont"/>
    <w:uiPriority w:val="99"/>
    <w:unhideWhenUsed/>
    <w:rsid w:val="00347E40"/>
    <w:rPr>
      <w:color w:val="0000FF"/>
      <w:u w:val="single"/>
    </w:rPr>
  </w:style>
  <w:style w:type="character" w:customStyle="1" w:styleId="Heading5Char">
    <w:name w:val="Heading 5 Char"/>
    <w:basedOn w:val="DefaultParagraphFont"/>
    <w:link w:val="Heading5"/>
    <w:uiPriority w:val="9"/>
    <w:semiHidden/>
    <w:rsid w:val="00B12391"/>
    <w:rPr>
      <w:rFonts w:asciiTheme="majorHAnsi" w:eastAsiaTheme="majorEastAsia" w:hAnsiTheme="majorHAnsi" w:cstheme="majorBidi"/>
      <w:color w:val="2E74B5" w:themeColor="accent1" w:themeShade="BF"/>
    </w:rPr>
  </w:style>
  <w:style w:type="character" w:customStyle="1" w:styleId="vjs-control-text">
    <w:name w:val="vjs-control-text"/>
    <w:basedOn w:val="DefaultParagraphFont"/>
    <w:rsid w:val="0023350D"/>
  </w:style>
  <w:style w:type="character" w:customStyle="1" w:styleId="vjs-resolution-button-label">
    <w:name w:val="vjs-resolution-button-label"/>
    <w:basedOn w:val="DefaultParagraphFont"/>
    <w:rsid w:val="0023350D"/>
  </w:style>
  <w:style w:type="character" w:customStyle="1" w:styleId="video-duration">
    <w:name w:val="video-duration"/>
    <w:basedOn w:val="DefaultParagraphFont"/>
    <w:rsid w:val="00956DCE"/>
  </w:style>
  <w:style w:type="paragraph" w:styleId="BalloonText">
    <w:name w:val="Balloon Text"/>
    <w:basedOn w:val="Normal"/>
    <w:link w:val="BalloonTextChar"/>
    <w:uiPriority w:val="99"/>
    <w:semiHidden/>
    <w:unhideWhenUsed/>
    <w:rsid w:val="00F67C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7CC5"/>
    <w:rPr>
      <w:rFonts w:ascii="Segoe UI" w:hAnsi="Segoe UI" w:cs="Segoe UI"/>
      <w:sz w:val="18"/>
      <w:szCs w:val="18"/>
    </w:rPr>
  </w:style>
  <w:style w:type="character" w:styleId="Strong">
    <w:name w:val="Strong"/>
    <w:basedOn w:val="DefaultParagraphFont"/>
    <w:uiPriority w:val="22"/>
    <w:qFormat/>
    <w:rsid w:val="00183CD9"/>
    <w:rPr>
      <w:b/>
      <w:bCs/>
    </w:rPr>
  </w:style>
  <w:style w:type="character" w:styleId="UnresolvedMention">
    <w:name w:val="Unresolved Mention"/>
    <w:basedOn w:val="DefaultParagraphFont"/>
    <w:uiPriority w:val="99"/>
    <w:semiHidden/>
    <w:unhideWhenUsed/>
    <w:rsid w:val="00B25734"/>
    <w:rPr>
      <w:color w:val="808080"/>
      <w:shd w:val="clear" w:color="auto" w:fill="E6E6E6"/>
    </w:rPr>
  </w:style>
  <w:style w:type="character" w:styleId="FollowedHyperlink">
    <w:name w:val="FollowedHyperlink"/>
    <w:basedOn w:val="DefaultParagraphFont"/>
    <w:uiPriority w:val="99"/>
    <w:semiHidden/>
    <w:unhideWhenUsed/>
    <w:rsid w:val="00B2573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31010">
      <w:bodyDiv w:val="1"/>
      <w:marLeft w:val="0"/>
      <w:marRight w:val="0"/>
      <w:marTop w:val="0"/>
      <w:marBottom w:val="0"/>
      <w:divBdr>
        <w:top w:val="none" w:sz="0" w:space="0" w:color="auto"/>
        <w:left w:val="none" w:sz="0" w:space="0" w:color="auto"/>
        <w:bottom w:val="none" w:sz="0" w:space="0" w:color="auto"/>
        <w:right w:val="none" w:sz="0" w:space="0" w:color="auto"/>
      </w:divBdr>
    </w:div>
    <w:div w:id="28533544">
      <w:bodyDiv w:val="1"/>
      <w:marLeft w:val="0"/>
      <w:marRight w:val="0"/>
      <w:marTop w:val="0"/>
      <w:marBottom w:val="0"/>
      <w:divBdr>
        <w:top w:val="none" w:sz="0" w:space="0" w:color="auto"/>
        <w:left w:val="none" w:sz="0" w:space="0" w:color="auto"/>
        <w:bottom w:val="none" w:sz="0" w:space="0" w:color="auto"/>
        <w:right w:val="none" w:sz="0" w:space="0" w:color="auto"/>
      </w:divBdr>
    </w:div>
    <w:div w:id="50420407">
      <w:bodyDiv w:val="1"/>
      <w:marLeft w:val="0"/>
      <w:marRight w:val="0"/>
      <w:marTop w:val="0"/>
      <w:marBottom w:val="0"/>
      <w:divBdr>
        <w:top w:val="none" w:sz="0" w:space="0" w:color="auto"/>
        <w:left w:val="none" w:sz="0" w:space="0" w:color="auto"/>
        <w:bottom w:val="none" w:sz="0" w:space="0" w:color="auto"/>
        <w:right w:val="none" w:sz="0" w:space="0" w:color="auto"/>
      </w:divBdr>
      <w:divsChild>
        <w:div w:id="339963915">
          <w:marLeft w:val="0"/>
          <w:marRight w:val="0"/>
          <w:marTop w:val="0"/>
          <w:marBottom w:val="0"/>
          <w:divBdr>
            <w:top w:val="none" w:sz="0" w:space="0" w:color="auto"/>
            <w:left w:val="none" w:sz="0" w:space="0" w:color="auto"/>
            <w:bottom w:val="none" w:sz="0" w:space="0" w:color="auto"/>
            <w:right w:val="none" w:sz="0" w:space="0" w:color="auto"/>
          </w:divBdr>
        </w:div>
      </w:divsChild>
    </w:div>
    <w:div w:id="57243865">
      <w:bodyDiv w:val="1"/>
      <w:marLeft w:val="0"/>
      <w:marRight w:val="0"/>
      <w:marTop w:val="0"/>
      <w:marBottom w:val="0"/>
      <w:divBdr>
        <w:top w:val="none" w:sz="0" w:space="0" w:color="auto"/>
        <w:left w:val="none" w:sz="0" w:space="0" w:color="auto"/>
        <w:bottom w:val="none" w:sz="0" w:space="0" w:color="auto"/>
        <w:right w:val="none" w:sz="0" w:space="0" w:color="auto"/>
      </w:divBdr>
    </w:div>
    <w:div w:id="59056609">
      <w:bodyDiv w:val="1"/>
      <w:marLeft w:val="0"/>
      <w:marRight w:val="0"/>
      <w:marTop w:val="0"/>
      <w:marBottom w:val="0"/>
      <w:divBdr>
        <w:top w:val="none" w:sz="0" w:space="0" w:color="auto"/>
        <w:left w:val="none" w:sz="0" w:space="0" w:color="auto"/>
        <w:bottom w:val="none" w:sz="0" w:space="0" w:color="auto"/>
        <w:right w:val="none" w:sz="0" w:space="0" w:color="auto"/>
      </w:divBdr>
      <w:divsChild>
        <w:div w:id="1241671814">
          <w:marLeft w:val="300"/>
          <w:marRight w:val="300"/>
          <w:marTop w:val="0"/>
          <w:marBottom w:val="0"/>
          <w:divBdr>
            <w:top w:val="none" w:sz="0" w:space="0" w:color="auto"/>
            <w:left w:val="none" w:sz="0" w:space="0" w:color="auto"/>
            <w:bottom w:val="none" w:sz="0" w:space="0" w:color="auto"/>
            <w:right w:val="none" w:sz="0" w:space="0" w:color="auto"/>
          </w:divBdr>
          <w:divsChild>
            <w:div w:id="1531213777">
              <w:marLeft w:val="0"/>
              <w:marRight w:val="0"/>
              <w:marTop w:val="0"/>
              <w:marBottom w:val="0"/>
              <w:divBdr>
                <w:top w:val="none" w:sz="0" w:space="0" w:color="auto"/>
                <w:left w:val="none" w:sz="0" w:space="0" w:color="auto"/>
                <w:bottom w:val="none" w:sz="0" w:space="0" w:color="auto"/>
                <w:right w:val="none" w:sz="0" w:space="0" w:color="auto"/>
              </w:divBdr>
              <w:divsChild>
                <w:div w:id="9876335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666398918">
          <w:marLeft w:val="300"/>
          <w:marRight w:val="300"/>
          <w:marTop w:val="0"/>
          <w:marBottom w:val="0"/>
          <w:divBdr>
            <w:top w:val="none" w:sz="0" w:space="0" w:color="auto"/>
            <w:left w:val="none" w:sz="0" w:space="0" w:color="auto"/>
            <w:bottom w:val="none" w:sz="0" w:space="0" w:color="auto"/>
            <w:right w:val="none" w:sz="0" w:space="0" w:color="auto"/>
          </w:divBdr>
          <w:divsChild>
            <w:div w:id="1581452039">
              <w:marLeft w:val="0"/>
              <w:marRight w:val="0"/>
              <w:marTop w:val="0"/>
              <w:marBottom w:val="0"/>
              <w:divBdr>
                <w:top w:val="none" w:sz="0" w:space="0" w:color="auto"/>
                <w:left w:val="none" w:sz="0" w:space="0" w:color="auto"/>
                <w:bottom w:val="none" w:sz="0" w:space="0" w:color="auto"/>
                <w:right w:val="none" w:sz="0" w:space="0" w:color="auto"/>
              </w:divBdr>
              <w:divsChild>
                <w:div w:id="25290686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80371598">
      <w:bodyDiv w:val="1"/>
      <w:marLeft w:val="0"/>
      <w:marRight w:val="0"/>
      <w:marTop w:val="0"/>
      <w:marBottom w:val="0"/>
      <w:divBdr>
        <w:top w:val="none" w:sz="0" w:space="0" w:color="auto"/>
        <w:left w:val="none" w:sz="0" w:space="0" w:color="auto"/>
        <w:bottom w:val="none" w:sz="0" w:space="0" w:color="auto"/>
        <w:right w:val="none" w:sz="0" w:space="0" w:color="auto"/>
      </w:divBdr>
    </w:div>
    <w:div w:id="85000819">
      <w:bodyDiv w:val="1"/>
      <w:marLeft w:val="0"/>
      <w:marRight w:val="0"/>
      <w:marTop w:val="0"/>
      <w:marBottom w:val="0"/>
      <w:divBdr>
        <w:top w:val="none" w:sz="0" w:space="0" w:color="auto"/>
        <w:left w:val="none" w:sz="0" w:space="0" w:color="auto"/>
        <w:bottom w:val="none" w:sz="0" w:space="0" w:color="auto"/>
        <w:right w:val="none" w:sz="0" w:space="0" w:color="auto"/>
      </w:divBdr>
    </w:div>
    <w:div w:id="166867940">
      <w:bodyDiv w:val="1"/>
      <w:marLeft w:val="0"/>
      <w:marRight w:val="0"/>
      <w:marTop w:val="0"/>
      <w:marBottom w:val="0"/>
      <w:divBdr>
        <w:top w:val="none" w:sz="0" w:space="0" w:color="auto"/>
        <w:left w:val="none" w:sz="0" w:space="0" w:color="auto"/>
        <w:bottom w:val="none" w:sz="0" w:space="0" w:color="auto"/>
        <w:right w:val="none" w:sz="0" w:space="0" w:color="auto"/>
      </w:divBdr>
    </w:div>
    <w:div w:id="220798286">
      <w:bodyDiv w:val="1"/>
      <w:marLeft w:val="0"/>
      <w:marRight w:val="0"/>
      <w:marTop w:val="0"/>
      <w:marBottom w:val="0"/>
      <w:divBdr>
        <w:top w:val="none" w:sz="0" w:space="0" w:color="auto"/>
        <w:left w:val="none" w:sz="0" w:space="0" w:color="auto"/>
        <w:bottom w:val="none" w:sz="0" w:space="0" w:color="auto"/>
        <w:right w:val="none" w:sz="0" w:space="0" w:color="auto"/>
      </w:divBdr>
    </w:div>
    <w:div w:id="324823218">
      <w:bodyDiv w:val="1"/>
      <w:marLeft w:val="0"/>
      <w:marRight w:val="0"/>
      <w:marTop w:val="0"/>
      <w:marBottom w:val="0"/>
      <w:divBdr>
        <w:top w:val="none" w:sz="0" w:space="0" w:color="auto"/>
        <w:left w:val="none" w:sz="0" w:space="0" w:color="auto"/>
        <w:bottom w:val="none" w:sz="0" w:space="0" w:color="auto"/>
        <w:right w:val="none" w:sz="0" w:space="0" w:color="auto"/>
      </w:divBdr>
    </w:div>
    <w:div w:id="344986439">
      <w:bodyDiv w:val="1"/>
      <w:marLeft w:val="0"/>
      <w:marRight w:val="0"/>
      <w:marTop w:val="0"/>
      <w:marBottom w:val="0"/>
      <w:divBdr>
        <w:top w:val="none" w:sz="0" w:space="0" w:color="auto"/>
        <w:left w:val="none" w:sz="0" w:space="0" w:color="auto"/>
        <w:bottom w:val="none" w:sz="0" w:space="0" w:color="auto"/>
        <w:right w:val="none" w:sz="0" w:space="0" w:color="auto"/>
      </w:divBdr>
      <w:divsChild>
        <w:div w:id="216674845">
          <w:marLeft w:val="0"/>
          <w:marRight w:val="0"/>
          <w:marTop w:val="100"/>
          <w:marBottom w:val="100"/>
          <w:divBdr>
            <w:top w:val="none" w:sz="0" w:space="0" w:color="auto"/>
            <w:left w:val="none" w:sz="0" w:space="0" w:color="auto"/>
            <w:bottom w:val="none" w:sz="0" w:space="0" w:color="auto"/>
            <w:right w:val="none" w:sz="0" w:space="0" w:color="auto"/>
          </w:divBdr>
          <w:divsChild>
            <w:div w:id="160971760">
              <w:marLeft w:val="0"/>
              <w:marRight w:val="0"/>
              <w:marTop w:val="0"/>
              <w:marBottom w:val="0"/>
              <w:divBdr>
                <w:top w:val="none" w:sz="0" w:space="0" w:color="auto"/>
                <w:left w:val="none" w:sz="0" w:space="0" w:color="auto"/>
                <w:bottom w:val="none" w:sz="0" w:space="0" w:color="auto"/>
                <w:right w:val="none" w:sz="0" w:space="0" w:color="auto"/>
              </w:divBdr>
              <w:divsChild>
                <w:div w:id="1314289092">
                  <w:marLeft w:val="0"/>
                  <w:marRight w:val="0"/>
                  <w:marTop w:val="0"/>
                  <w:marBottom w:val="0"/>
                  <w:divBdr>
                    <w:top w:val="none" w:sz="0" w:space="0" w:color="auto"/>
                    <w:left w:val="none" w:sz="0" w:space="0" w:color="auto"/>
                    <w:bottom w:val="none" w:sz="0" w:space="0" w:color="auto"/>
                    <w:right w:val="none" w:sz="0" w:space="0" w:color="auto"/>
                  </w:divBdr>
                  <w:divsChild>
                    <w:div w:id="186798915">
                      <w:marLeft w:val="0"/>
                      <w:marRight w:val="0"/>
                      <w:marTop w:val="0"/>
                      <w:marBottom w:val="0"/>
                      <w:divBdr>
                        <w:top w:val="none" w:sz="0" w:space="0" w:color="auto"/>
                        <w:left w:val="none" w:sz="0" w:space="0" w:color="auto"/>
                        <w:bottom w:val="none" w:sz="0" w:space="0" w:color="auto"/>
                        <w:right w:val="none" w:sz="0" w:space="0" w:color="auto"/>
                      </w:divBdr>
                      <w:divsChild>
                        <w:div w:id="670564459">
                          <w:marLeft w:val="0"/>
                          <w:marRight w:val="0"/>
                          <w:marTop w:val="0"/>
                          <w:marBottom w:val="0"/>
                          <w:divBdr>
                            <w:top w:val="none" w:sz="0" w:space="0" w:color="auto"/>
                            <w:left w:val="none" w:sz="0" w:space="0" w:color="auto"/>
                            <w:bottom w:val="none" w:sz="0" w:space="0" w:color="auto"/>
                            <w:right w:val="none" w:sz="0" w:space="0" w:color="auto"/>
                          </w:divBdr>
                          <w:divsChild>
                            <w:div w:id="220143205">
                              <w:marLeft w:val="0"/>
                              <w:marRight w:val="0"/>
                              <w:marTop w:val="0"/>
                              <w:marBottom w:val="0"/>
                              <w:divBdr>
                                <w:top w:val="none" w:sz="0" w:space="0" w:color="auto"/>
                                <w:left w:val="none" w:sz="0" w:space="0" w:color="auto"/>
                                <w:bottom w:val="none" w:sz="0" w:space="0" w:color="auto"/>
                                <w:right w:val="none" w:sz="0" w:space="0" w:color="auto"/>
                              </w:divBdr>
                              <w:divsChild>
                                <w:div w:id="628709409">
                                  <w:marLeft w:val="0"/>
                                  <w:marRight w:val="0"/>
                                  <w:marTop w:val="0"/>
                                  <w:marBottom w:val="0"/>
                                  <w:divBdr>
                                    <w:top w:val="none" w:sz="0" w:space="0" w:color="auto"/>
                                    <w:left w:val="none" w:sz="0" w:space="0" w:color="auto"/>
                                    <w:bottom w:val="none" w:sz="0" w:space="0" w:color="auto"/>
                                    <w:right w:val="none" w:sz="0" w:space="0" w:color="auto"/>
                                  </w:divBdr>
                                  <w:divsChild>
                                    <w:div w:id="217864379">
                                      <w:marLeft w:val="150"/>
                                      <w:marRight w:val="150"/>
                                      <w:marTop w:val="0"/>
                                      <w:marBottom w:val="0"/>
                                      <w:divBdr>
                                        <w:top w:val="none" w:sz="0" w:space="0" w:color="auto"/>
                                        <w:left w:val="none" w:sz="0" w:space="0" w:color="auto"/>
                                        <w:bottom w:val="none" w:sz="0" w:space="0" w:color="auto"/>
                                        <w:right w:val="none" w:sz="0" w:space="0" w:color="auto"/>
                                      </w:divBdr>
                                      <w:divsChild>
                                        <w:div w:id="2120639519">
                                          <w:marLeft w:val="0"/>
                                          <w:marRight w:val="0"/>
                                          <w:marTop w:val="0"/>
                                          <w:marBottom w:val="0"/>
                                          <w:divBdr>
                                            <w:top w:val="none" w:sz="0" w:space="0" w:color="auto"/>
                                            <w:left w:val="none" w:sz="0" w:space="0" w:color="auto"/>
                                            <w:bottom w:val="none" w:sz="0" w:space="0" w:color="auto"/>
                                            <w:right w:val="none" w:sz="0" w:space="0" w:color="auto"/>
                                          </w:divBdr>
                                        </w:div>
                                        <w:div w:id="26280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0955226">
      <w:bodyDiv w:val="1"/>
      <w:marLeft w:val="0"/>
      <w:marRight w:val="0"/>
      <w:marTop w:val="0"/>
      <w:marBottom w:val="0"/>
      <w:divBdr>
        <w:top w:val="none" w:sz="0" w:space="0" w:color="auto"/>
        <w:left w:val="none" w:sz="0" w:space="0" w:color="auto"/>
        <w:bottom w:val="none" w:sz="0" w:space="0" w:color="auto"/>
        <w:right w:val="none" w:sz="0" w:space="0" w:color="auto"/>
      </w:divBdr>
    </w:div>
    <w:div w:id="391465847">
      <w:bodyDiv w:val="1"/>
      <w:marLeft w:val="0"/>
      <w:marRight w:val="0"/>
      <w:marTop w:val="0"/>
      <w:marBottom w:val="0"/>
      <w:divBdr>
        <w:top w:val="none" w:sz="0" w:space="0" w:color="auto"/>
        <w:left w:val="none" w:sz="0" w:space="0" w:color="auto"/>
        <w:bottom w:val="none" w:sz="0" w:space="0" w:color="auto"/>
        <w:right w:val="none" w:sz="0" w:space="0" w:color="auto"/>
      </w:divBdr>
    </w:div>
    <w:div w:id="456605226">
      <w:bodyDiv w:val="1"/>
      <w:marLeft w:val="0"/>
      <w:marRight w:val="0"/>
      <w:marTop w:val="0"/>
      <w:marBottom w:val="0"/>
      <w:divBdr>
        <w:top w:val="none" w:sz="0" w:space="0" w:color="auto"/>
        <w:left w:val="none" w:sz="0" w:space="0" w:color="auto"/>
        <w:bottom w:val="none" w:sz="0" w:space="0" w:color="auto"/>
        <w:right w:val="none" w:sz="0" w:space="0" w:color="auto"/>
      </w:divBdr>
    </w:div>
    <w:div w:id="480585354">
      <w:bodyDiv w:val="1"/>
      <w:marLeft w:val="0"/>
      <w:marRight w:val="0"/>
      <w:marTop w:val="0"/>
      <w:marBottom w:val="0"/>
      <w:divBdr>
        <w:top w:val="none" w:sz="0" w:space="0" w:color="auto"/>
        <w:left w:val="none" w:sz="0" w:space="0" w:color="auto"/>
        <w:bottom w:val="none" w:sz="0" w:space="0" w:color="auto"/>
        <w:right w:val="none" w:sz="0" w:space="0" w:color="auto"/>
      </w:divBdr>
    </w:div>
    <w:div w:id="482739615">
      <w:bodyDiv w:val="1"/>
      <w:marLeft w:val="0"/>
      <w:marRight w:val="0"/>
      <w:marTop w:val="0"/>
      <w:marBottom w:val="0"/>
      <w:divBdr>
        <w:top w:val="none" w:sz="0" w:space="0" w:color="auto"/>
        <w:left w:val="none" w:sz="0" w:space="0" w:color="auto"/>
        <w:bottom w:val="none" w:sz="0" w:space="0" w:color="auto"/>
        <w:right w:val="none" w:sz="0" w:space="0" w:color="auto"/>
      </w:divBdr>
      <w:divsChild>
        <w:div w:id="1478567322">
          <w:marLeft w:val="0"/>
          <w:marRight w:val="0"/>
          <w:marTop w:val="0"/>
          <w:marBottom w:val="0"/>
          <w:divBdr>
            <w:top w:val="none" w:sz="0" w:space="0" w:color="auto"/>
            <w:left w:val="none" w:sz="0" w:space="0" w:color="auto"/>
            <w:bottom w:val="none" w:sz="0" w:space="0" w:color="auto"/>
            <w:right w:val="none" w:sz="0" w:space="0" w:color="auto"/>
          </w:divBdr>
        </w:div>
      </w:divsChild>
    </w:div>
    <w:div w:id="521164366">
      <w:bodyDiv w:val="1"/>
      <w:marLeft w:val="0"/>
      <w:marRight w:val="0"/>
      <w:marTop w:val="0"/>
      <w:marBottom w:val="0"/>
      <w:divBdr>
        <w:top w:val="none" w:sz="0" w:space="0" w:color="auto"/>
        <w:left w:val="none" w:sz="0" w:space="0" w:color="auto"/>
        <w:bottom w:val="none" w:sz="0" w:space="0" w:color="auto"/>
        <w:right w:val="none" w:sz="0" w:space="0" w:color="auto"/>
      </w:divBdr>
    </w:div>
    <w:div w:id="525172569">
      <w:bodyDiv w:val="1"/>
      <w:marLeft w:val="0"/>
      <w:marRight w:val="0"/>
      <w:marTop w:val="0"/>
      <w:marBottom w:val="0"/>
      <w:divBdr>
        <w:top w:val="none" w:sz="0" w:space="0" w:color="auto"/>
        <w:left w:val="none" w:sz="0" w:space="0" w:color="auto"/>
        <w:bottom w:val="none" w:sz="0" w:space="0" w:color="auto"/>
        <w:right w:val="none" w:sz="0" w:space="0" w:color="auto"/>
      </w:divBdr>
    </w:div>
    <w:div w:id="586693018">
      <w:bodyDiv w:val="1"/>
      <w:marLeft w:val="0"/>
      <w:marRight w:val="0"/>
      <w:marTop w:val="0"/>
      <w:marBottom w:val="0"/>
      <w:divBdr>
        <w:top w:val="none" w:sz="0" w:space="0" w:color="auto"/>
        <w:left w:val="none" w:sz="0" w:space="0" w:color="auto"/>
        <w:bottom w:val="none" w:sz="0" w:space="0" w:color="auto"/>
        <w:right w:val="none" w:sz="0" w:space="0" w:color="auto"/>
      </w:divBdr>
    </w:div>
    <w:div w:id="597443592">
      <w:bodyDiv w:val="1"/>
      <w:marLeft w:val="0"/>
      <w:marRight w:val="0"/>
      <w:marTop w:val="0"/>
      <w:marBottom w:val="0"/>
      <w:divBdr>
        <w:top w:val="none" w:sz="0" w:space="0" w:color="auto"/>
        <w:left w:val="none" w:sz="0" w:space="0" w:color="auto"/>
        <w:bottom w:val="none" w:sz="0" w:space="0" w:color="auto"/>
        <w:right w:val="none" w:sz="0" w:space="0" w:color="auto"/>
      </w:divBdr>
    </w:div>
    <w:div w:id="611860201">
      <w:bodyDiv w:val="1"/>
      <w:marLeft w:val="0"/>
      <w:marRight w:val="0"/>
      <w:marTop w:val="0"/>
      <w:marBottom w:val="0"/>
      <w:divBdr>
        <w:top w:val="none" w:sz="0" w:space="0" w:color="auto"/>
        <w:left w:val="none" w:sz="0" w:space="0" w:color="auto"/>
        <w:bottom w:val="none" w:sz="0" w:space="0" w:color="auto"/>
        <w:right w:val="none" w:sz="0" w:space="0" w:color="auto"/>
      </w:divBdr>
    </w:div>
    <w:div w:id="682974636">
      <w:bodyDiv w:val="1"/>
      <w:marLeft w:val="0"/>
      <w:marRight w:val="0"/>
      <w:marTop w:val="0"/>
      <w:marBottom w:val="0"/>
      <w:divBdr>
        <w:top w:val="none" w:sz="0" w:space="0" w:color="auto"/>
        <w:left w:val="none" w:sz="0" w:space="0" w:color="auto"/>
        <w:bottom w:val="none" w:sz="0" w:space="0" w:color="auto"/>
        <w:right w:val="none" w:sz="0" w:space="0" w:color="auto"/>
      </w:divBdr>
    </w:div>
    <w:div w:id="716969643">
      <w:bodyDiv w:val="1"/>
      <w:marLeft w:val="0"/>
      <w:marRight w:val="0"/>
      <w:marTop w:val="0"/>
      <w:marBottom w:val="0"/>
      <w:divBdr>
        <w:top w:val="none" w:sz="0" w:space="0" w:color="auto"/>
        <w:left w:val="none" w:sz="0" w:space="0" w:color="auto"/>
        <w:bottom w:val="none" w:sz="0" w:space="0" w:color="auto"/>
        <w:right w:val="none" w:sz="0" w:space="0" w:color="auto"/>
      </w:divBdr>
      <w:divsChild>
        <w:div w:id="1808476014">
          <w:marLeft w:val="0"/>
          <w:marRight w:val="0"/>
          <w:marTop w:val="0"/>
          <w:marBottom w:val="0"/>
          <w:divBdr>
            <w:top w:val="none" w:sz="0" w:space="0" w:color="auto"/>
            <w:left w:val="none" w:sz="0" w:space="0" w:color="auto"/>
            <w:bottom w:val="none" w:sz="0" w:space="0" w:color="auto"/>
            <w:right w:val="none" w:sz="0" w:space="0" w:color="auto"/>
          </w:divBdr>
          <w:divsChild>
            <w:div w:id="1252740021">
              <w:marLeft w:val="0"/>
              <w:marRight w:val="0"/>
              <w:marTop w:val="0"/>
              <w:marBottom w:val="0"/>
              <w:divBdr>
                <w:top w:val="none" w:sz="0" w:space="0" w:color="auto"/>
                <w:left w:val="none" w:sz="0" w:space="0" w:color="auto"/>
                <w:bottom w:val="none" w:sz="0" w:space="0" w:color="auto"/>
                <w:right w:val="none" w:sz="0" w:space="0" w:color="auto"/>
              </w:divBdr>
              <w:divsChild>
                <w:div w:id="365638748">
                  <w:marLeft w:val="0"/>
                  <w:marRight w:val="0"/>
                  <w:marTop w:val="0"/>
                  <w:marBottom w:val="0"/>
                  <w:divBdr>
                    <w:top w:val="none" w:sz="0" w:space="0" w:color="auto"/>
                    <w:left w:val="none" w:sz="0" w:space="0" w:color="auto"/>
                    <w:bottom w:val="none" w:sz="0" w:space="0" w:color="auto"/>
                    <w:right w:val="none" w:sz="0" w:space="0" w:color="auto"/>
                  </w:divBdr>
                  <w:divsChild>
                    <w:div w:id="1639218919">
                      <w:marLeft w:val="-225"/>
                      <w:marRight w:val="-225"/>
                      <w:marTop w:val="360"/>
                      <w:marBottom w:val="120"/>
                      <w:divBdr>
                        <w:top w:val="none" w:sz="0" w:space="0" w:color="auto"/>
                        <w:left w:val="none" w:sz="0" w:space="0" w:color="auto"/>
                        <w:bottom w:val="none" w:sz="0" w:space="0" w:color="auto"/>
                        <w:right w:val="none" w:sz="0" w:space="0" w:color="auto"/>
                      </w:divBdr>
                      <w:divsChild>
                        <w:div w:id="1225989111">
                          <w:marLeft w:val="3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4858356">
      <w:bodyDiv w:val="1"/>
      <w:marLeft w:val="0"/>
      <w:marRight w:val="0"/>
      <w:marTop w:val="0"/>
      <w:marBottom w:val="0"/>
      <w:divBdr>
        <w:top w:val="none" w:sz="0" w:space="0" w:color="auto"/>
        <w:left w:val="none" w:sz="0" w:space="0" w:color="auto"/>
        <w:bottom w:val="none" w:sz="0" w:space="0" w:color="auto"/>
        <w:right w:val="none" w:sz="0" w:space="0" w:color="auto"/>
      </w:divBdr>
    </w:div>
    <w:div w:id="789515424">
      <w:bodyDiv w:val="1"/>
      <w:marLeft w:val="0"/>
      <w:marRight w:val="0"/>
      <w:marTop w:val="0"/>
      <w:marBottom w:val="0"/>
      <w:divBdr>
        <w:top w:val="none" w:sz="0" w:space="0" w:color="auto"/>
        <w:left w:val="none" w:sz="0" w:space="0" w:color="auto"/>
        <w:bottom w:val="none" w:sz="0" w:space="0" w:color="auto"/>
        <w:right w:val="none" w:sz="0" w:space="0" w:color="auto"/>
      </w:divBdr>
    </w:div>
    <w:div w:id="791825998">
      <w:bodyDiv w:val="1"/>
      <w:marLeft w:val="0"/>
      <w:marRight w:val="0"/>
      <w:marTop w:val="0"/>
      <w:marBottom w:val="0"/>
      <w:divBdr>
        <w:top w:val="none" w:sz="0" w:space="0" w:color="auto"/>
        <w:left w:val="none" w:sz="0" w:space="0" w:color="auto"/>
        <w:bottom w:val="none" w:sz="0" w:space="0" w:color="auto"/>
        <w:right w:val="none" w:sz="0" w:space="0" w:color="auto"/>
      </w:divBdr>
    </w:div>
    <w:div w:id="795224458">
      <w:bodyDiv w:val="1"/>
      <w:marLeft w:val="0"/>
      <w:marRight w:val="0"/>
      <w:marTop w:val="0"/>
      <w:marBottom w:val="0"/>
      <w:divBdr>
        <w:top w:val="none" w:sz="0" w:space="0" w:color="auto"/>
        <w:left w:val="none" w:sz="0" w:space="0" w:color="auto"/>
        <w:bottom w:val="none" w:sz="0" w:space="0" w:color="auto"/>
        <w:right w:val="none" w:sz="0" w:space="0" w:color="auto"/>
      </w:divBdr>
    </w:div>
    <w:div w:id="796414316">
      <w:bodyDiv w:val="1"/>
      <w:marLeft w:val="0"/>
      <w:marRight w:val="0"/>
      <w:marTop w:val="0"/>
      <w:marBottom w:val="0"/>
      <w:divBdr>
        <w:top w:val="none" w:sz="0" w:space="0" w:color="auto"/>
        <w:left w:val="none" w:sz="0" w:space="0" w:color="auto"/>
        <w:bottom w:val="none" w:sz="0" w:space="0" w:color="auto"/>
        <w:right w:val="none" w:sz="0" w:space="0" w:color="auto"/>
      </w:divBdr>
    </w:div>
    <w:div w:id="821235483">
      <w:bodyDiv w:val="1"/>
      <w:marLeft w:val="0"/>
      <w:marRight w:val="0"/>
      <w:marTop w:val="0"/>
      <w:marBottom w:val="0"/>
      <w:divBdr>
        <w:top w:val="none" w:sz="0" w:space="0" w:color="auto"/>
        <w:left w:val="none" w:sz="0" w:space="0" w:color="auto"/>
        <w:bottom w:val="none" w:sz="0" w:space="0" w:color="auto"/>
        <w:right w:val="none" w:sz="0" w:space="0" w:color="auto"/>
      </w:divBdr>
    </w:div>
    <w:div w:id="823204065">
      <w:bodyDiv w:val="1"/>
      <w:marLeft w:val="0"/>
      <w:marRight w:val="0"/>
      <w:marTop w:val="0"/>
      <w:marBottom w:val="0"/>
      <w:divBdr>
        <w:top w:val="none" w:sz="0" w:space="0" w:color="auto"/>
        <w:left w:val="none" w:sz="0" w:space="0" w:color="auto"/>
        <w:bottom w:val="none" w:sz="0" w:space="0" w:color="auto"/>
        <w:right w:val="none" w:sz="0" w:space="0" w:color="auto"/>
      </w:divBdr>
      <w:divsChild>
        <w:div w:id="2120636450">
          <w:marLeft w:val="0"/>
          <w:marRight w:val="0"/>
          <w:marTop w:val="0"/>
          <w:marBottom w:val="0"/>
          <w:divBdr>
            <w:top w:val="none" w:sz="0" w:space="0" w:color="auto"/>
            <w:left w:val="none" w:sz="0" w:space="0" w:color="auto"/>
            <w:bottom w:val="none" w:sz="0" w:space="0" w:color="auto"/>
            <w:right w:val="none" w:sz="0" w:space="0" w:color="auto"/>
          </w:divBdr>
        </w:div>
      </w:divsChild>
    </w:div>
    <w:div w:id="863907359">
      <w:bodyDiv w:val="1"/>
      <w:marLeft w:val="0"/>
      <w:marRight w:val="0"/>
      <w:marTop w:val="0"/>
      <w:marBottom w:val="0"/>
      <w:divBdr>
        <w:top w:val="none" w:sz="0" w:space="0" w:color="auto"/>
        <w:left w:val="none" w:sz="0" w:space="0" w:color="auto"/>
        <w:bottom w:val="none" w:sz="0" w:space="0" w:color="auto"/>
        <w:right w:val="none" w:sz="0" w:space="0" w:color="auto"/>
      </w:divBdr>
    </w:div>
    <w:div w:id="898440101">
      <w:bodyDiv w:val="1"/>
      <w:marLeft w:val="0"/>
      <w:marRight w:val="0"/>
      <w:marTop w:val="0"/>
      <w:marBottom w:val="0"/>
      <w:divBdr>
        <w:top w:val="none" w:sz="0" w:space="0" w:color="auto"/>
        <w:left w:val="none" w:sz="0" w:space="0" w:color="auto"/>
        <w:bottom w:val="none" w:sz="0" w:space="0" w:color="auto"/>
        <w:right w:val="none" w:sz="0" w:space="0" w:color="auto"/>
      </w:divBdr>
    </w:div>
    <w:div w:id="898982790">
      <w:bodyDiv w:val="1"/>
      <w:marLeft w:val="0"/>
      <w:marRight w:val="0"/>
      <w:marTop w:val="0"/>
      <w:marBottom w:val="0"/>
      <w:divBdr>
        <w:top w:val="none" w:sz="0" w:space="0" w:color="auto"/>
        <w:left w:val="none" w:sz="0" w:space="0" w:color="auto"/>
        <w:bottom w:val="none" w:sz="0" w:space="0" w:color="auto"/>
        <w:right w:val="none" w:sz="0" w:space="0" w:color="auto"/>
      </w:divBdr>
    </w:div>
    <w:div w:id="906303294">
      <w:bodyDiv w:val="1"/>
      <w:marLeft w:val="0"/>
      <w:marRight w:val="0"/>
      <w:marTop w:val="0"/>
      <w:marBottom w:val="0"/>
      <w:divBdr>
        <w:top w:val="none" w:sz="0" w:space="0" w:color="auto"/>
        <w:left w:val="none" w:sz="0" w:space="0" w:color="auto"/>
        <w:bottom w:val="none" w:sz="0" w:space="0" w:color="auto"/>
        <w:right w:val="none" w:sz="0" w:space="0" w:color="auto"/>
      </w:divBdr>
    </w:div>
    <w:div w:id="909388357">
      <w:bodyDiv w:val="1"/>
      <w:marLeft w:val="0"/>
      <w:marRight w:val="0"/>
      <w:marTop w:val="0"/>
      <w:marBottom w:val="0"/>
      <w:divBdr>
        <w:top w:val="none" w:sz="0" w:space="0" w:color="auto"/>
        <w:left w:val="none" w:sz="0" w:space="0" w:color="auto"/>
        <w:bottom w:val="none" w:sz="0" w:space="0" w:color="auto"/>
        <w:right w:val="none" w:sz="0" w:space="0" w:color="auto"/>
      </w:divBdr>
    </w:div>
    <w:div w:id="919565411">
      <w:bodyDiv w:val="1"/>
      <w:marLeft w:val="0"/>
      <w:marRight w:val="0"/>
      <w:marTop w:val="0"/>
      <w:marBottom w:val="0"/>
      <w:divBdr>
        <w:top w:val="none" w:sz="0" w:space="0" w:color="auto"/>
        <w:left w:val="none" w:sz="0" w:space="0" w:color="auto"/>
        <w:bottom w:val="none" w:sz="0" w:space="0" w:color="auto"/>
        <w:right w:val="none" w:sz="0" w:space="0" w:color="auto"/>
      </w:divBdr>
    </w:div>
    <w:div w:id="943266330">
      <w:bodyDiv w:val="1"/>
      <w:marLeft w:val="0"/>
      <w:marRight w:val="0"/>
      <w:marTop w:val="0"/>
      <w:marBottom w:val="0"/>
      <w:divBdr>
        <w:top w:val="none" w:sz="0" w:space="0" w:color="auto"/>
        <w:left w:val="none" w:sz="0" w:space="0" w:color="auto"/>
        <w:bottom w:val="none" w:sz="0" w:space="0" w:color="auto"/>
        <w:right w:val="none" w:sz="0" w:space="0" w:color="auto"/>
      </w:divBdr>
    </w:div>
    <w:div w:id="1007558555">
      <w:bodyDiv w:val="1"/>
      <w:marLeft w:val="0"/>
      <w:marRight w:val="0"/>
      <w:marTop w:val="0"/>
      <w:marBottom w:val="0"/>
      <w:divBdr>
        <w:top w:val="none" w:sz="0" w:space="0" w:color="auto"/>
        <w:left w:val="none" w:sz="0" w:space="0" w:color="auto"/>
        <w:bottom w:val="none" w:sz="0" w:space="0" w:color="auto"/>
        <w:right w:val="none" w:sz="0" w:space="0" w:color="auto"/>
      </w:divBdr>
    </w:div>
    <w:div w:id="1007637070">
      <w:bodyDiv w:val="1"/>
      <w:marLeft w:val="0"/>
      <w:marRight w:val="0"/>
      <w:marTop w:val="0"/>
      <w:marBottom w:val="0"/>
      <w:divBdr>
        <w:top w:val="none" w:sz="0" w:space="0" w:color="auto"/>
        <w:left w:val="none" w:sz="0" w:space="0" w:color="auto"/>
        <w:bottom w:val="none" w:sz="0" w:space="0" w:color="auto"/>
        <w:right w:val="none" w:sz="0" w:space="0" w:color="auto"/>
      </w:divBdr>
    </w:div>
    <w:div w:id="1016926764">
      <w:bodyDiv w:val="1"/>
      <w:marLeft w:val="0"/>
      <w:marRight w:val="0"/>
      <w:marTop w:val="0"/>
      <w:marBottom w:val="0"/>
      <w:divBdr>
        <w:top w:val="none" w:sz="0" w:space="0" w:color="auto"/>
        <w:left w:val="none" w:sz="0" w:space="0" w:color="auto"/>
        <w:bottom w:val="none" w:sz="0" w:space="0" w:color="auto"/>
        <w:right w:val="none" w:sz="0" w:space="0" w:color="auto"/>
      </w:divBdr>
    </w:div>
    <w:div w:id="1023096859">
      <w:bodyDiv w:val="1"/>
      <w:marLeft w:val="0"/>
      <w:marRight w:val="0"/>
      <w:marTop w:val="0"/>
      <w:marBottom w:val="0"/>
      <w:divBdr>
        <w:top w:val="none" w:sz="0" w:space="0" w:color="auto"/>
        <w:left w:val="none" w:sz="0" w:space="0" w:color="auto"/>
        <w:bottom w:val="none" w:sz="0" w:space="0" w:color="auto"/>
        <w:right w:val="none" w:sz="0" w:space="0" w:color="auto"/>
      </w:divBdr>
    </w:div>
    <w:div w:id="1050762736">
      <w:bodyDiv w:val="1"/>
      <w:marLeft w:val="0"/>
      <w:marRight w:val="0"/>
      <w:marTop w:val="0"/>
      <w:marBottom w:val="0"/>
      <w:divBdr>
        <w:top w:val="none" w:sz="0" w:space="0" w:color="auto"/>
        <w:left w:val="none" w:sz="0" w:space="0" w:color="auto"/>
        <w:bottom w:val="none" w:sz="0" w:space="0" w:color="auto"/>
        <w:right w:val="none" w:sz="0" w:space="0" w:color="auto"/>
      </w:divBdr>
    </w:div>
    <w:div w:id="1188367361">
      <w:bodyDiv w:val="1"/>
      <w:marLeft w:val="0"/>
      <w:marRight w:val="0"/>
      <w:marTop w:val="0"/>
      <w:marBottom w:val="0"/>
      <w:divBdr>
        <w:top w:val="none" w:sz="0" w:space="0" w:color="auto"/>
        <w:left w:val="none" w:sz="0" w:space="0" w:color="auto"/>
        <w:bottom w:val="none" w:sz="0" w:space="0" w:color="auto"/>
        <w:right w:val="none" w:sz="0" w:space="0" w:color="auto"/>
      </w:divBdr>
    </w:div>
    <w:div w:id="1255482194">
      <w:bodyDiv w:val="1"/>
      <w:marLeft w:val="0"/>
      <w:marRight w:val="0"/>
      <w:marTop w:val="0"/>
      <w:marBottom w:val="0"/>
      <w:divBdr>
        <w:top w:val="none" w:sz="0" w:space="0" w:color="auto"/>
        <w:left w:val="none" w:sz="0" w:space="0" w:color="auto"/>
        <w:bottom w:val="none" w:sz="0" w:space="0" w:color="auto"/>
        <w:right w:val="none" w:sz="0" w:space="0" w:color="auto"/>
      </w:divBdr>
    </w:div>
    <w:div w:id="1284188055">
      <w:bodyDiv w:val="1"/>
      <w:marLeft w:val="0"/>
      <w:marRight w:val="0"/>
      <w:marTop w:val="0"/>
      <w:marBottom w:val="0"/>
      <w:divBdr>
        <w:top w:val="none" w:sz="0" w:space="0" w:color="auto"/>
        <w:left w:val="none" w:sz="0" w:space="0" w:color="auto"/>
        <w:bottom w:val="none" w:sz="0" w:space="0" w:color="auto"/>
        <w:right w:val="none" w:sz="0" w:space="0" w:color="auto"/>
      </w:divBdr>
    </w:div>
    <w:div w:id="1357581346">
      <w:bodyDiv w:val="1"/>
      <w:marLeft w:val="0"/>
      <w:marRight w:val="0"/>
      <w:marTop w:val="0"/>
      <w:marBottom w:val="0"/>
      <w:divBdr>
        <w:top w:val="none" w:sz="0" w:space="0" w:color="auto"/>
        <w:left w:val="none" w:sz="0" w:space="0" w:color="auto"/>
        <w:bottom w:val="none" w:sz="0" w:space="0" w:color="auto"/>
        <w:right w:val="none" w:sz="0" w:space="0" w:color="auto"/>
      </w:divBdr>
    </w:div>
    <w:div w:id="1385833439">
      <w:bodyDiv w:val="1"/>
      <w:marLeft w:val="0"/>
      <w:marRight w:val="0"/>
      <w:marTop w:val="0"/>
      <w:marBottom w:val="0"/>
      <w:divBdr>
        <w:top w:val="none" w:sz="0" w:space="0" w:color="auto"/>
        <w:left w:val="none" w:sz="0" w:space="0" w:color="auto"/>
        <w:bottom w:val="none" w:sz="0" w:space="0" w:color="auto"/>
        <w:right w:val="none" w:sz="0" w:space="0" w:color="auto"/>
      </w:divBdr>
    </w:div>
    <w:div w:id="1400513695">
      <w:bodyDiv w:val="1"/>
      <w:marLeft w:val="0"/>
      <w:marRight w:val="0"/>
      <w:marTop w:val="0"/>
      <w:marBottom w:val="0"/>
      <w:divBdr>
        <w:top w:val="none" w:sz="0" w:space="0" w:color="auto"/>
        <w:left w:val="none" w:sz="0" w:space="0" w:color="auto"/>
        <w:bottom w:val="none" w:sz="0" w:space="0" w:color="auto"/>
        <w:right w:val="none" w:sz="0" w:space="0" w:color="auto"/>
      </w:divBdr>
    </w:div>
    <w:div w:id="1414467550">
      <w:bodyDiv w:val="1"/>
      <w:marLeft w:val="0"/>
      <w:marRight w:val="0"/>
      <w:marTop w:val="0"/>
      <w:marBottom w:val="0"/>
      <w:divBdr>
        <w:top w:val="none" w:sz="0" w:space="0" w:color="auto"/>
        <w:left w:val="none" w:sz="0" w:space="0" w:color="auto"/>
        <w:bottom w:val="none" w:sz="0" w:space="0" w:color="auto"/>
        <w:right w:val="none" w:sz="0" w:space="0" w:color="auto"/>
      </w:divBdr>
    </w:div>
    <w:div w:id="1434978035">
      <w:bodyDiv w:val="1"/>
      <w:marLeft w:val="0"/>
      <w:marRight w:val="0"/>
      <w:marTop w:val="0"/>
      <w:marBottom w:val="0"/>
      <w:divBdr>
        <w:top w:val="none" w:sz="0" w:space="0" w:color="auto"/>
        <w:left w:val="none" w:sz="0" w:space="0" w:color="auto"/>
        <w:bottom w:val="none" w:sz="0" w:space="0" w:color="auto"/>
        <w:right w:val="none" w:sz="0" w:space="0" w:color="auto"/>
      </w:divBdr>
    </w:div>
    <w:div w:id="1447970312">
      <w:bodyDiv w:val="1"/>
      <w:marLeft w:val="0"/>
      <w:marRight w:val="0"/>
      <w:marTop w:val="0"/>
      <w:marBottom w:val="0"/>
      <w:divBdr>
        <w:top w:val="none" w:sz="0" w:space="0" w:color="auto"/>
        <w:left w:val="none" w:sz="0" w:space="0" w:color="auto"/>
        <w:bottom w:val="none" w:sz="0" w:space="0" w:color="auto"/>
        <w:right w:val="none" w:sz="0" w:space="0" w:color="auto"/>
      </w:divBdr>
      <w:divsChild>
        <w:div w:id="843055235">
          <w:marLeft w:val="-345"/>
          <w:marRight w:val="-345"/>
          <w:marTop w:val="255"/>
          <w:marBottom w:val="0"/>
          <w:divBdr>
            <w:top w:val="single" w:sz="6" w:space="17" w:color="DDDDDD"/>
            <w:left w:val="single" w:sz="6" w:space="17" w:color="DDDDDD"/>
            <w:bottom w:val="single" w:sz="6" w:space="17" w:color="DDDDDD"/>
            <w:right w:val="single" w:sz="6" w:space="17" w:color="DDDDDD"/>
          </w:divBdr>
        </w:div>
      </w:divsChild>
    </w:div>
    <w:div w:id="1548836819">
      <w:bodyDiv w:val="1"/>
      <w:marLeft w:val="0"/>
      <w:marRight w:val="0"/>
      <w:marTop w:val="0"/>
      <w:marBottom w:val="0"/>
      <w:divBdr>
        <w:top w:val="none" w:sz="0" w:space="0" w:color="auto"/>
        <w:left w:val="none" w:sz="0" w:space="0" w:color="auto"/>
        <w:bottom w:val="none" w:sz="0" w:space="0" w:color="auto"/>
        <w:right w:val="none" w:sz="0" w:space="0" w:color="auto"/>
      </w:divBdr>
    </w:div>
    <w:div w:id="1551306722">
      <w:bodyDiv w:val="1"/>
      <w:marLeft w:val="0"/>
      <w:marRight w:val="0"/>
      <w:marTop w:val="0"/>
      <w:marBottom w:val="0"/>
      <w:divBdr>
        <w:top w:val="none" w:sz="0" w:space="0" w:color="auto"/>
        <w:left w:val="none" w:sz="0" w:space="0" w:color="auto"/>
        <w:bottom w:val="none" w:sz="0" w:space="0" w:color="auto"/>
        <w:right w:val="none" w:sz="0" w:space="0" w:color="auto"/>
      </w:divBdr>
    </w:div>
    <w:div w:id="1555894465">
      <w:bodyDiv w:val="1"/>
      <w:marLeft w:val="0"/>
      <w:marRight w:val="0"/>
      <w:marTop w:val="0"/>
      <w:marBottom w:val="0"/>
      <w:divBdr>
        <w:top w:val="none" w:sz="0" w:space="0" w:color="auto"/>
        <w:left w:val="none" w:sz="0" w:space="0" w:color="auto"/>
        <w:bottom w:val="none" w:sz="0" w:space="0" w:color="auto"/>
        <w:right w:val="none" w:sz="0" w:space="0" w:color="auto"/>
      </w:divBdr>
    </w:div>
    <w:div w:id="1559978946">
      <w:bodyDiv w:val="1"/>
      <w:marLeft w:val="0"/>
      <w:marRight w:val="0"/>
      <w:marTop w:val="0"/>
      <w:marBottom w:val="0"/>
      <w:divBdr>
        <w:top w:val="none" w:sz="0" w:space="0" w:color="auto"/>
        <w:left w:val="none" w:sz="0" w:space="0" w:color="auto"/>
        <w:bottom w:val="none" w:sz="0" w:space="0" w:color="auto"/>
        <w:right w:val="none" w:sz="0" w:space="0" w:color="auto"/>
      </w:divBdr>
    </w:div>
    <w:div w:id="1603806186">
      <w:bodyDiv w:val="1"/>
      <w:marLeft w:val="0"/>
      <w:marRight w:val="0"/>
      <w:marTop w:val="0"/>
      <w:marBottom w:val="0"/>
      <w:divBdr>
        <w:top w:val="none" w:sz="0" w:space="0" w:color="auto"/>
        <w:left w:val="none" w:sz="0" w:space="0" w:color="auto"/>
        <w:bottom w:val="none" w:sz="0" w:space="0" w:color="auto"/>
        <w:right w:val="none" w:sz="0" w:space="0" w:color="auto"/>
      </w:divBdr>
    </w:div>
    <w:div w:id="1623421900">
      <w:bodyDiv w:val="1"/>
      <w:marLeft w:val="0"/>
      <w:marRight w:val="0"/>
      <w:marTop w:val="0"/>
      <w:marBottom w:val="0"/>
      <w:divBdr>
        <w:top w:val="none" w:sz="0" w:space="0" w:color="auto"/>
        <w:left w:val="none" w:sz="0" w:space="0" w:color="auto"/>
        <w:bottom w:val="none" w:sz="0" w:space="0" w:color="auto"/>
        <w:right w:val="none" w:sz="0" w:space="0" w:color="auto"/>
      </w:divBdr>
    </w:div>
    <w:div w:id="1627547092">
      <w:bodyDiv w:val="1"/>
      <w:marLeft w:val="0"/>
      <w:marRight w:val="0"/>
      <w:marTop w:val="0"/>
      <w:marBottom w:val="0"/>
      <w:divBdr>
        <w:top w:val="none" w:sz="0" w:space="0" w:color="auto"/>
        <w:left w:val="none" w:sz="0" w:space="0" w:color="auto"/>
        <w:bottom w:val="none" w:sz="0" w:space="0" w:color="auto"/>
        <w:right w:val="none" w:sz="0" w:space="0" w:color="auto"/>
      </w:divBdr>
    </w:div>
    <w:div w:id="1663510243">
      <w:bodyDiv w:val="1"/>
      <w:marLeft w:val="0"/>
      <w:marRight w:val="0"/>
      <w:marTop w:val="0"/>
      <w:marBottom w:val="0"/>
      <w:divBdr>
        <w:top w:val="none" w:sz="0" w:space="0" w:color="auto"/>
        <w:left w:val="none" w:sz="0" w:space="0" w:color="auto"/>
        <w:bottom w:val="none" w:sz="0" w:space="0" w:color="auto"/>
        <w:right w:val="none" w:sz="0" w:space="0" w:color="auto"/>
      </w:divBdr>
    </w:div>
    <w:div w:id="1681395040">
      <w:bodyDiv w:val="1"/>
      <w:marLeft w:val="0"/>
      <w:marRight w:val="0"/>
      <w:marTop w:val="0"/>
      <w:marBottom w:val="0"/>
      <w:divBdr>
        <w:top w:val="none" w:sz="0" w:space="0" w:color="auto"/>
        <w:left w:val="none" w:sz="0" w:space="0" w:color="auto"/>
        <w:bottom w:val="none" w:sz="0" w:space="0" w:color="auto"/>
        <w:right w:val="none" w:sz="0" w:space="0" w:color="auto"/>
      </w:divBdr>
    </w:div>
    <w:div w:id="1692562204">
      <w:bodyDiv w:val="1"/>
      <w:marLeft w:val="0"/>
      <w:marRight w:val="0"/>
      <w:marTop w:val="0"/>
      <w:marBottom w:val="0"/>
      <w:divBdr>
        <w:top w:val="none" w:sz="0" w:space="0" w:color="auto"/>
        <w:left w:val="none" w:sz="0" w:space="0" w:color="auto"/>
        <w:bottom w:val="none" w:sz="0" w:space="0" w:color="auto"/>
        <w:right w:val="none" w:sz="0" w:space="0" w:color="auto"/>
      </w:divBdr>
    </w:div>
    <w:div w:id="1699701343">
      <w:bodyDiv w:val="1"/>
      <w:marLeft w:val="0"/>
      <w:marRight w:val="0"/>
      <w:marTop w:val="0"/>
      <w:marBottom w:val="0"/>
      <w:divBdr>
        <w:top w:val="none" w:sz="0" w:space="0" w:color="auto"/>
        <w:left w:val="none" w:sz="0" w:space="0" w:color="auto"/>
        <w:bottom w:val="none" w:sz="0" w:space="0" w:color="auto"/>
        <w:right w:val="none" w:sz="0" w:space="0" w:color="auto"/>
      </w:divBdr>
    </w:div>
    <w:div w:id="1706561666">
      <w:bodyDiv w:val="1"/>
      <w:marLeft w:val="0"/>
      <w:marRight w:val="0"/>
      <w:marTop w:val="0"/>
      <w:marBottom w:val="0"/>
      <w:divBdr>
        <w:top w:val="none" w:sz="0" w:space="0" w:color="auto"/>
        <w:left w:val="none" w:sz="0" w:space="0" w:color="auto"/>
        <w:bottom w:val="none" w:sz="0" w:space="0" w:color="auto"/>
        <w:right w:val="none" w:sz="0" w:space="0" w:color="auto"/>
      </w:divBdr>
    </w:div>
    <w:div w:id="1776362931">
      <w:bodyDiv w:val="1"/>
      <w:marLeft w:val="0"/>
      <w:marRight w:val="0"/>
      <w:marTop w:val="0"/>
      <w:marBottom w:val="0"/>
      <w:divBdr>
        <w:top w:val="none" w:sz="0" w:space="0" w:color="auto"/>
        <w:left w:val="none" w:sz="0" w:space="0" w:color="auto"/>
        <w:bottom w:val="none" w:sz="0" w:space="0" w:color="auto"/>
        <w:right w:val="none" w:sz="0" w:space="0" w:color="auto"/>
      </w:divBdr>
    </w:div>
    <w:div w:id="1791822009">
      <w:bodyDiv w:val="1"/>
      <w:marLeft w:val="0"/>
      <w:marRight w:val="0"/>
      <w:marTop w:val="0"/>
      <w:marBottom w:val="0"/>
      <w:divBdr>
        <w:top w:val="none" w:sz="0" w:space="0" w:color="auto"/>
        <w:left w:val="none" w:sz="0" w:space="0" w:color="auto"/>
        <w:bottom w:val="none" w:sz="0" w:space="0" w:color="auto"/>
        <w:right w:val="none" w:sz="0" w:space="0" w:color="auto"/>
      </w:divBdr>
    </w:div>
    <w:div w:id="1793935031">
      <w:bodyDiv w:val="1"/>
      <w:marLeft w:val="0"/>
      <w:marRight w:val="0"/>
      <w:marTop w:val="0"/>
      <w:marBottom w:val="0"/>
      <w:divBdr>
        <w:top w:val="none" w:sz="0" w:space="0" w:color="auto"/>
        <w:left w:val="none" w:sz="0" w:space="0" w:color="auto"/>
        <w:bottom w:val="none" w:sz="0" w:space="0" w:color="auto"/>
        <w:right w:val="none" w:sz="0" w:space="0" w:color="auto"/>
      </w:divBdr>
    </w:div>
    <w:div w:id="1807114682">
      <w:bodyDiv w:val="1"/>
      <w:marLeft w:val="0"/>
      <w:marRight w:val="0"/>
      <w:marTop w:val="0"/>
      <w:marBottom w:val="0"/>
      <w:divBdr>
        <w:top w:val="none" w:sz="0" w:space="0" w:color="auto"/>
        <w:left w:val="none" w:sz="0" w:space="0" w:color="auto"/>
        <w:bottom w:val="none" w:sz="0" w:space="0" w:color="auto"/>
        <w:right w:val="none" w:sz="0" w:space="0" w:color="auto"/>
      </w:divBdr>
    </w:div>
    <w:div w:id="1839685085">
      <w:bodyDiv w:val="1"/>
      <w:marLeft w:val="0"/>
      <w:marRight w:val="0"/>
      <w:marTop w:val="0"/>
      <w:marBottom w:val="0"/>
      <w:divBdr>
        <w:top w:val="none" w:sz="0" w:space="0" w:color="auto"/>
        <w:left w:val="none" w:sz="0" w:space="0" w:color="auto"/>
        <w:bottom w:val="none" w:sz="0" w:space="0" w:color="auto"/>
        <w:right w:val="none" w:sz="0" w:space="0" w:color="auto"/>
      </w:divBdr>
    </w:div>
    <w:div w:id="1856649446">
      <w:bodyDiv w:val="1"/>
      <w:marLeft w:val="0"/>
      <w:marRight w:val="0"/>
      <w:marTop w:val="0"/>
      <w:marBottom w:val="0"/>
      <w:divBdr>
        <w:top w:val="none" w:sz="0" w:space="0" w:color="auto"/>
        <w:left w:val="none" w:sz="0" w:space="0" w:color="auto"/>
        <w:bottom w:val="none" w:sz="0" w:space="0" w:color="auto"/>
        <w:right w:val="none" w:sz="0" w:space="0" w:color="auto"/>
      </w:divBdr>
    </w:div>
    <w:div w:id="1860925094">
      <w:bodyDiv w:val="1"/>
      <w:marLeft w:val="0"/>
      <w:marRight w:val="0"/>
      <w:marTop w:val="0"/>
      <w:marBottom w:val="0"/>
      <w:divBdr>
        <w:top w:val="none" w:sz="0" w:space="0" w:color="auto"/>
        <w:left w:val="none" w:sz="0" w:space="0" w:color="auto"/>
        <w:bottom w:val="none" w:sz="0" w:space="0" w:color="auto"/>
        <w:right w:val="none" w:sz="0" w:space="0" w:color="auto"/>
      </w:divBdr>
    </w:div>
    <w:div w:id="1866092836">
      <w:bodyDiv w:val="1"/>
      <w:marLeft w:val="0"/>
      <w:marRight w:val="0"/>
      <w:marTop w:val="0"/>
      <w:marBottom w:val="0"/>
      <w:divBdr>
        <w:top w:val="none" w:sz="0" w:space="0" w:color="auto"/>
        <w:left w:val="none" w:sz="0" w:space="0" w:color="auto"/>
        <w:bottom w:val="none" w:sz="0" w:space="0" w:color="auto"/>
        <w:right w:val="none" w:sz="0" w:space="0" w:color="auto"/>
      </w:divBdr>
    </w:div>
    <w:div w:id="1894465280">
      <w:bodyDiv w:val="1"/>
      <w:marLeft w:val="0"/>
      <w:marRight w:val="0"/>
      <w:marTop w:val="0"/>
      <w:marBottom w:val="0"/>
      <w:divBdr>
        <w:top w:val="none" w:sz="0" w:space="0" w:color="auto"/>
        <w:left w:val="none" w:sz="0" w:space="0" w:color="auto"/>
        <w:bottom w:val="none" w:sz="0" w:space="0" w:color="auto"/>
        <w:right w:val="none" w:sz="0" w:space="0" w:color="auto"/>
      </w:divBdr>
    </w:div>
    <w:div w:id="1913850066">
      <w:bodyDiv w:val="1"/>
      <w:marLeft w:val="0"/>
      <w:marRight w:val="0"/>
      <w:marTop w:val="0"/>
      <w:marBottom w:val="0"/>
      <w:divBdr>
        <w:top w:val="none" w:sz="0" w:space="0" w:color="auto"/>
        <w:left w:val="none" w:sz="0" w:space="0" w:color="auto"/>
        <w:bottom w:val="none" w:sz="0" w:space="0" w:color="auto"/>
        <w:right w:val="none" w:sz="0" w:space="0" w:color="auto"/>
      </w:divBdr>
    </w:div>
    <w:div w:id="1945074423">
      <w:bodyDiv w:val="1"/>
      <w:marLeft w:val="0"/>
      <w:marRight w:val="0"/>
      <w:marTop w:val="0"/>
      <w:marBottom w:val="0"/>
      <w:divBdr>
        <w:top w:val="none" w:sz="0" w:space="0" w:color="auto"/>
        <w:left w:val="none" w:sz="0" w:space="0" w:color="auto"/>
        <w:bottom w:val="none" w:sz="0" w:space="0" w:color="auto"/>
        <w:right w:val="none" w:sz="0" w:space="0" w:color="auto"/>
      </w:divBdr>
    </w:div>
    <w:div w:id="1968929214">
      <w:bodyDiv w:val="1"/>
      <w:marLeft w:val="0"/>
      <w:marRight w:val="0"/>
      <w:marTop w:val="0"/>
      <w:marBottom w:val="0"/>
      <w:divBdr>
        <w:top w:val="none" w:sz="0" w:space="0" w:color="auto"/>
        <w:left w:val="none" w:sz="0" w:space="0" w:color="auto"/>
        <w:bottom w:val="none" w:sz="0" w:space="0" w:color="auto"/>
        <w:right w:val="none" w:sz="0" w:space="0" w:color="auto"/>
      </w:divBdr>
    </w:div>
    <w:div w:id="1991059508">
      <w:bodyDiv w:val="1"/>
      <w:marLeft w:val="0"/>
      <w:marRight w:val="0"/>
      <w:marTop w:val="0"/>
      <w:marBottom w:val="0"/>
      <w:divBdr>
        <w:top w:val="none" w:sz="0" w:space="0" w:color="auto"/>
        <w:left w:val="none" w:sz="0" w:space="0" w:color="auto"/>
        <w:bottom w:val="none" w:sz="0" w:space="0" w:color="auto"/>
        <w:right w:val="none" w:sz="0" w:space="0" w:color="auto"/>
      </w:divBdr>
    </w:div>
    <w:div w:id="1994406273">
      <w:bodyDiv w:val="1"/>
      <w:marLeft w:val="0"/>
      <w:marRight w:val="0"/>
      <w:marTop w:val="0"/>
      <w:marBottom w:val="0"/>
      <w:divBdr>
        <w:top w:val="none" w:sz="0" w:space="0" w:color="auto"/>
        <w:left w:val="none" w:sz="0" w:space="0" w:color="auto"/>
        <w:bottom w:val="none" w:sz="0" w:space="0" w:color="auto"/>
        <w:right w:val="none" w:sz="0" w:space="0" w:color="auto"/>
      </w:divBdr>
      <w:divsChild>
        <w:div w:id="1136723046">
          <w:marLeft w:val="-345"/>
          <w:marRight w:val="-345"/>
          <w:marTop w:val="255"/>
          <w:marBottom w:val="0"/>
          <w:divBdr>
            <w:top w:val="single" w:sz="6" w:space="17" w:color="DDDDDD"/>
            <w:left w:val="single" w:sz="6" w:space="17" w:color="DDDDDD"/>
            <w:bottom w:val="single" w:sz="6" w:space="17" w:color="DDDDDD"/>
            <w:right w:val="single" w:sz="6" w:space="17" w:color="DDDDDD"/>
          </w:divBdr>
        </w:div>
      </w:divsChild>
    </w:div>
    <w:div w:id="2022009244">
      <w:bodyDiv w:val="1"/>
      <w:marLeft w:val="0"/>
      <w:marRight w:val="0"/>
      <w:marTop w:val="0"/>
      <w:marBottom w:val="0"/>
      <w:divBdr>
        <w:top w:val="none" w:sz="0" w:space="0" w:color="auto"/>
        <w:left w:val="none" w:sz="0" w:space="0" w:color="auto"/>
        <w:bottom w:val="none" w:sz="0" w:space="0" w:color="auto"/>
        <w:right w:val="none" w:sz="0" w:space="0" w:color="auto"/>
      </w:divBdr>
      <w:divsChild>
        <w:div w:id="166794138">
          <w:marLeft w:val="0"/>
          <w:marRight w:val="0"/>
          <w:marTop w:val="0"/>
          <w:marBottom w:val="240"/>
          <w:divBdr>
            <w:top w:val="none" w:sz="0" w:space="0" w:color="auto"/>
            <w:left w:val="none" w:sz="0" w:space="0" w:color="auto"/>
            <w:bottom w:val="none" w:sz="0" w:space="0" w:color="auto"/>
            <w:right w:val="none" w:sz="0" w:space="0" w:color="auto"/>
          </w:divBdr>
        </w:div>
      </w:divsChild>
    </w:div>
    <w:div w:id="2032757421">
      <w:bodyDiv w:val="1"/>
      <w:marLeft w:val="0"/>
      <w:marRight w:val="0"/>
      <w:marTop w:val="0"/>
      <w:marBottom w:val="0"/>
      <w:divBdr>
        <w:top w:val="none" w:sz="0" w:space="0" w:color="auto"/>
        <w:left w:val="none" w:sz="0" w:space="0" w:color="auto"/>
        <w:bottom w:val="none" w:sz="0" w:space="0" w:color="auto"/>
        <w:right w:val="none" w:sz="0" w:space="0" w:color="auto"/>
      </w:divBdr>
    </w:div>
    <w:div w:id="2050835086">
      <w:bodyDiv w:val="1"/>
      <w:marLeft w:val="0"/>
      <w:marRight w:val="0"/>
      <w:marTop w:val="0"/>
      <w:marBottom w:val="0"/>
      <w:divBdr>
        <w:top w:val="none" w:sz="0" w:space="0" w:color="auto"/>
        <w:left w:val="none" w:sz="0" w:space="0" w:color="auto"/>
        <w:bottom w:val="none" w:sz="0" w:space="0" w:color="auto"/>
        <w:right w:val="none" w:sz="0" w:space="0" w:color="auto"/>
      </w:divBdr>
    </w:div>
    <w:div w:id="2112507423">
      <w:bodyDiv w:val="1"/>
      <w:marLeft w:val="0"/>
      <w:marRight w:val="0"/>
      <w:marTop w:val="0"/>
      <w:marBottom w:val="0"/>
      <w:divBdr>
        <w:top w:val="none" w:sz="0" w:space="0" w:color="auto"/>
        <w:left w:val="none" w:sz="0" w:space="0" w:color="auto"/>
        <w:bottom w:val="none" w:sz="0" w:space="0" w:color="auto"/>
        <w:right w:val="none" w:sz="0" w:space="0" w:color="auto"/>
      </w:divBdr>
    </w:div>
    <w:div w:id="2143424006">
      <w:bodyDiv w:val="1"/>
      <w:marLeft w:val="0"/>
      <w:marRight w:val="0"/>
      <w:marTop w:val="0"/>
      <w:marBottom w:val="0"/>
      <w:divBdr>
        <w:top w:val="none" w:sz="0" w:space="0" w:color="auto"/>
        <w:left w:val="none" w:sz="0" w:space="0" w:color="auto"/>
        <w:bottom w:val="none" w:sz="0" w:space="0" w:color="auto"/>
        <w:right w:val="none" w:sz="0" w:space="0" w:color="auto"/>
      </w:divBdr>
    </w:div>
    <w:div w:id="2147310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ges.devex.com/skills-for-tomorrow-webinar-nov-6.html?mkt_tok=eyJpIjoiWW1Ka1pEZzFaR1UwTXpBeCIsInQiOiJwVmZBMFh1R0p5Q25TeGhHS2Y4eUc5c0xJNzNNYlcwbVo5MDIxMjIzWmNsbG1KenFhcSswUlFHbTFMVm80VWkyQnp3Z3hucStsUHRQMzVcL3docTJkVXJTZUhUN0NIY21SQlRESG5HQTlXZEFBU1RERXVkRnBSU1hmT1FiaWhqZzYifQ%3D%3D" TargetMode="External"/><Relationship Id="rId13" Type="http://schemas.openxmlformats.org/officeDocument/2006/relationships/hyperlink" Target="https://ready.csod.com/LMS/LoDetails/DetailsLo.aspx?loid=02681e08-66b3-499e-934f-b2d1f5c61fab&amp;query=%3fq%3dHow+to+Take+a+Risk+and+Succeed+(with+Jonah+Sachs)" TargetMode="External"/><Relationship Id="rId18" Type="http://schemas.openxmlformats.org/officeDocument/2006/relationships/hyperlink" Target="https://ready.csod.com/LMS/LoDetails/DetailsLo.aspx?loid=327a44b0-1321-40be-8a6f-19ed871bfd6e&amp;utm_source=DisasterReady+Subscriber+List&amp;utm_campaign=587e36723e-EMAIL_CAMPAIGN_2018_08_13_06_20_COPY_01&amp;utm_medium=email&amp;utm_term=0_78ae7a6641-587e36723e-174479325"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ready.csod.com/LMS/LoDetails/DetailsLo.aspx?loid=637c5d73-ff7d-403d-88a7-cf7089a14117&amp;utm_source=DisasterReady+Subscriber+List&amp;utm_campaign=d912ab6992-EMAIL_CAMPAIGN_2018_08_13_06_20_COPY_01&amp;utm_medium=email&amp;utm_term=0_78ae7a6641-d912ab6992-174479325" TargetMode="External"/><Relationship Id="rId7" Type="http://schemas.openxmlformats.org/officeDocument/2006/relationships/endnotes" Target="endnotes.xml"/><Relationship Id="rId12" Type="http://schemas.openxmlformats.org/officeDocument/2006/relationships/hyperlink" Target="https://www.youtube.com/watch?v=DwwBZn5duk8" TargetMode="External"/><Relationship Id="rId17" Type="http://schemas.openxmlformats.org/officeDocument/2006/relationships/hyperlink" Target="https://ready.csod.com/LMS/LoDetails/DetailsLo.aspx?loid=a7aae2ad-7fa0-4634-979f-6e5858808935&amp;query=%3fq%3dDisinformation+Toolkit"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vimeo.com/204095313" TargetMode="External"/><Relationship Id="rId20" Type="http://schemas.openxmlformats.org/officeDocument/2006/relationships/hyperlink" Target="https://vimeo.com/23594769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HA15YZlF_kM" TargetMode="External"/><Relationship Id="rId24" Type="http://schemas.openxmlformats.org/officeDocument/2006/relationships/hyperlink" Target="https://ready.csod.com/LMS/UserTranscript/OnlineClassView.aspx?qs=%5e%5e%5ei6qGec2JFqdlegAo4bLw%2f4qGCh7UnreV1QONJ2hYpFXWqF2MB089vzm1R6APvHjnoqp%2f0DnYbWBp2Qluz5xSIasAe2kE5tb95L6%2fEqQaD9hMGD5Tj%2fXhLBArDUkiMxSF" TargetMode="External"/><Relationship Id="rId5" Type="http://schemas.openxmlformats.org/officeDocument/2006/relationships/webSettings" Target="webSettings.xml"/><Relationship Id="rId15" Type="http://schemas.openxmlformats.org/officeDocument/2006/relationships/hyperlink" Target="https://www.unicef.org/evaluation/index_103348.html" TargetMode="External"/><Relationship Id="rId23" Type="http://schemas.openxmlformats.org/officeDocument/2006/relationships/hyperlink" Target="https://ready.csod.com/LMS/LoDetails/DetailsLo.aspx?loid=c3a465ee-6503-4d30-a91f-2e1198011c91&amp;query=%3fq%3dMake+Time+for+Meaningful+Work" TargetMode="External"/><Relationship Id="rId10" Type="http://schemas.openxmlformats.org/officeDocument/2006/relationships/hyperlink" Target="http://www.google.com/url?q=http%3A%2F%2Ft.devex.com%2FhJmpc4B0bK000CSvo020L2C&amp;sa=D&amp;sntz=1&amp;usg=AFQjCNG_zh6me5oH-tM8BSprBVG6CgwePA" TargetMode="External"/><Relationship Id="rId19" Type="http://schemas.openxmlformats.org/officeDocument/2006/relationships/hyperlink" Target="https://ready.csod.com/LMS/LoDetails/DetailsLo.aspx?loId=218e1e54-fda0-4d55-a98e-efab9b2ee945&amp;back=%2fLMS%2fBrowseTraining%2fBrowseTrainingHome.aspx%3ftab_page_id%3d-1700000" TargetMode="External"/><Relationship Id="rId4" Type="http://schemas.openxmlformats.org/officeDocument/2006/relationships/settings" Target="settings.xml"/><Relationship Id="rId9" Type="http://schemas.openxmlformats.org/officeDocument/2006/relationships/hyperlink" Target="http://www.google.com/url?q=http%3A%2F%2Ft.devex.com%2FhJmpc4B0bK000CSvo020L2C&amp;sa=D&amp;sntz=1&amp;usg=AFQjCNG_zh6me5oH-tM8BSprBVG6CgwePA" TargetMode="External"/><Relationship Id="rId14" Type="http://schemas.openxmlformats.org/officeDocument/2006/relationships/hyperlink" Target="https://ready.csod.com/LMS/Video/LaunchVideo.aspx?loid=e5b1f162-f44e-4d9d-9637-98ca7a111ce4" TargetMode="External"/><Relationship Id="rId22" Type="http://schemas.openxmlformats.org/officeDocument/2006/relationships/hyperlink" Target="https://www.youtube.com/watch?v=HAnw168huqA"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58EF5D-B474-41D5-9819-4AEB7617A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1241</Words>
  <Characters>7078</Characters>
  <Application>Microsoft Office Word</Application>
  <DocSecurity>0</DocSecurity>
  <Lines>58</Lines>
  <Paragraphs>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Hewlett-Packard</Company>
  <LinksUpToDate>false</LinksUpToDate>
  <CharactersWithSpaces>8303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EMMANUEL</dc:creator>
  <cp:keywords/>
  <dc:description/>
  <cp:lastModifiedBy>John Kingsley Cornwell</cp:lastModifiedBy>
  <cp:revision>2</cp:revision>
  <dcterms:created xsi:type="dcterms:W3CDTF">2018-11-05T08:21:00Z</dcterms:created>
  <dcterms:modified xsi:type="dcterms:W3CDTF">2018-11-05T08:21:00Z</dcterms:modified>
</cp:coreProperties>
</file>